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eastAsia="仿宋_GB2312"/>
          <w:color w:val="C00000"/>
          <w:sz w:val="32"/>
          <w:szCs w:val="32"/>
        </w:rPr>
        <w:sectPr>
          <w:pgSz w:w="11906" w:h="16838"/>
          <w:pgMar w:top="2211" w:right="1531" w:bottom="1871" w:left="1531" w:header="851" w:footer="1474" w:gutter="0"/>
          <w:cols w:space="720" w:num="1"/>
          <w:docGrid w:type="lines" w:linePitch="319" w:charSpace="0"/>
        </w:sectPr>
      </w:pPr>
    </w:p>
    <w:p>
      <w:pPr>
        <w:widowControl/>
        <w:jc w:val="left"/>
        <w:rPr>
          <w:rFonts w:eastAsia="仿宋_GB2312"/>
          <w:color w:val="C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>
      <w:pPr>
        <w:jc w:val="center"/>
        <w:rPr>
          <w:rFonts w:eastAsia="仿宋_GB2312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凤泉区2019</w:t>
      </w:r>
      <w:r>
        <w:rPr>
          <w:rFonts w:eastAsia="方正小标宋简体"/>
          <w:color w:val="000000"/>
          <w:sz w:val="44"/>
          <w:szCs w:val="44"/>
        </w:rPr>
        <w:t>年度</w:t>
      </w:r>
      <w:r>
        <w:rPr>
          <w:rFonts w:hint="eastAsia" w:eastAsia="方正小标宋简体"/>
          <w:color w:val="000000"/>
          <w:sz w:val="44"/>
          <w:szCs w:val="44"/>
        </w:rPr>
        <w:t>脱贫</w:t>
      </w:r>
      <w:r>
        <w:rPr>
          <w:rFonts w:eastAsia="方正小标宋简体"/>
          <w:color w:val="000000"/>
          <w:sz w:val="44"/>
          <w:szCs w:val="44"/>
        </w:rPr>
        <w:t>户名单</w:t>
      </w:r>
    </w:p>
    <w:bookmarkEnd w:id="0"/>
    <w:p>
      <w:pPr>
        <w:spacing w:line="240" w:lineRule="exact"/>
        <w:jc w:val="center"/>
        <w:rPr>
          <w:rFonts w:eastAsia="仿宋"/>
          <w:color w:val="000000"/>
          <w:sz w:val="36"/>
          <w:szCs w:val="36"/>
        </w:rPr>
      </w:pPr>
    </w:p>
    <w:tbl>
      <w:tblPr>
        <w:tblStyle w:val="5"/>
        <w:tblW w:w="123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75"/>
        <w:gridCol w:w="1276"/>
        <w:gridCol w:w="1276"/>
        <w:gridCol w:w="954"/>
        <w:gridCol w:w="993"/>
        <w:gridCol w:w="5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乡（镇）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行政村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村民</w:t>
            </w:r>
          </w:p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户主</w:t>
            </w:r>
          </w:p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家庭人口数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王门村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李连叶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产业扶贫、金融扶贫、一揽子保险、新农合代缴、家庭医生签约、社会保障、残疾补助、电费减免、送教上门、教育扶贫、城乡居民养老保险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王门村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第8村民小组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李日春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产业扶贫、金融扶贫、一揽子保险、新农合代缴、家庭医生签约、社会保障、电费减免、公益岗位、教育扶贫、土地流转、城乡居民养老保险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王门村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第7村民小组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李全军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产业扶贫、金融扶贫、一揽子保险、新农合代缴、家庭医生签约、社会保障、残疾补助、电费减免、教育扶贫、土地流转、城乡居民养老保险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王门村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第7村民小组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张绍榉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产业扶贫、一揽子保险、新农合代缴、家庭医生签约、社会保障、电费减免、城乡居民养老保险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王门村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李济安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产业扶贫、一揽子保险、新农合代缴、家庭医生签约、特困户政策、电费减免、城乡居民养老保险、公益岗位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王门村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罗永先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产业扶贫、金融扶贫、一揽子保险、新农合代缴、家庭医生签约、社会保障、残疾补助、电费减免、教育扶贫、城乡居民养老保险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王门村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翟连风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产业扶贫、金融扶贫、一揽子保险、新农合代缴、家庭医生签约、特困户政策、电费减免、城乡居民养老保险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堡上村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张秀清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低保政策、电费减免、差异化救助、产业扶贫、养老保险、“一揽子”保险、家庭医生签约服务、免费体检、代缴新农合、弱劳动力岗位、金融扶贫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堡上村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王守根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低保政策、电费减免、残疾人政策、养老保险、产业扶贫、“一揽子”保险、代缴新农合、家庭医生签约服务、免费体检、教育扶贫、金融扶贫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堡上村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陈世花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低保政策、电费减免、残疾人政策、养老保险、产业扶贫、“一揽子”保险、代缴新农合、家庭医生签约服务、免费体检、金融扶贫、弱劳动力岗位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堡上村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第3村民小组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王玉万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低保政策、电费减免、残疾人政策、养老保险、产业扶贫、“一揽子”保险、代缴新农合、家庭医生签约服务、免费体检、金融扶贫、差异化救助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第6村民小组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周东成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产业扶贫、金融扶贫、一揽子保险、新农合代缴、技能培训、家庭医生签约、社会保障、残疾补助、电费减免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郭孟安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产业扶贫、金融扶贫、一揽子保险、新农合代缴、技能培训、家庭医生签约、社会保障、残疾补助、电费减免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张国付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产业扶贫、金融扶贫、一揽子保险、新农合代缴、技能培训、家庭医生签约、社会保障、残疾补助、电费减免、营养餐改善计划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坟上村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张宝东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社会保障、金融扶贫、居民养老保险、教育扶贫、健康扶贫等扶贫政策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坟上村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第3村民小组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李保全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社会保障、金融扶贫、居民养老保险、助残扶贫、差异化救助、健康扶贫等扶贫政策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坟上村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张宝宾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社会保障、金融扶贫、居民养老保险、差异化救助、健康扶贫等扶贫政策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坟上村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马文花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社会保障、金融扶贫、居民养老保险、差异化救助、健康扶贫等扶贫政策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后郭柳村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韩保花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产业扶贫、金融扶贫、“一揽子”保险、健康扶贫、教育扶贫、家庭医生签约、技能培训、代缴新农合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后郭柳村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岳西安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产业扶贫、金融扶贫、“一揽子”保险、健康扶贫、教育扶贫、家庭医生签约、技能培训、代缴新农合、低保政策、电费减免、务工奖补政策、残疾人政策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金灯寺村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第6村民小组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尚庆河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产业扶贫、金融扶贫、“一揽子”保险、家庭医生签约、低保政策、公益性岗位、电费减免补助、养老保险、残疾补贴、代缴新农合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金灯寺村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秦文同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产业扶贫、金融扶贫、“一揽子”保险、家庭医生签约、低保政策、公益性岗位、电费减免补助、养老保险、残疾补贴、代缴新农合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金灯寺村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第3村民小组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李玉荣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产业扶贫、金融扶贫、“一揽子”保险、家庭医生签约、低保政策、公益性岗位、电费减免补助、养老保险、独生子女补贴、代缴新农合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老道井村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韩喜贵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社会保障、金融扶贫、居民养老保险、教育扶贫、健康扶贫、助残扶贫等扶贫政策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老道井村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韩喜常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社会保障、金融扶贫、居民养老保险、计划生育补助、健康扶贫、助残扶贫等扶贫政策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李士屯村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第5村民小组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赵素芳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产业扶贫、金融扶贫、“一揽子”保险、家庭医生签约、低保政策、电费减免补助、代缴新农合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李士屯村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都桂祥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产业扶贫、金融扶贫、“一揽子”保险、家庭医生签约、技能培训、代缴新农合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李士屯村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李文保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产业扶贫、金融扶贫、“一揽子”保险、家庭医生签约、低保政策、残疾人政策、电费减免补助、公益性岗位、代缴新农合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李士屯村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刘素琴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产业扶贫、金融扶贫、“一揽子”保险、家庭医生签约、低保政策、电费减免补助、代缴新农合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李士屯村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第6村民小组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王成新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产业扶贫、金融扶贫、“一揽子”保险、家庭医生签约、低保政策、残疾人政策、电费减免补助、代缴新农合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李士屯村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第8村民小组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李金荣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产业扶贫、金融扶贫、“一揽子”保险、家庭医生签约、代缴新农合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前郭柳村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第5村民小组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郝绍庆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到户增收、最低生活保障、残疾人补贴、电费减免补助、新农合代缴、家庭签约、金融扶贫、一揽子保险、公益岗位、居民养老保险等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前郭柳村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第6村民小组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宋长山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到户增收、最低生活保障、残疾人补贴、电费减免补助、新农合代缴、家庭签约、金融扶贫、一揽子保险、公益岗位、居民养老保险、技能培训、教育补助等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前郭柳村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唐国强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到户增收、最低生活保障、残疾人补贴、电费减免补助、新农合代缴、家庭签约、金融扶贫、一揽子保险、居民养老保险、教育补助等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前郭柳村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翟金荣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到户增收、最低生活保障、残疾人补贴、电费减免补助、新农合代缴、家庭签约、金融扶贫、一揽子保险、公益岗位、居民养老保险、教育补助等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前郭柳村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王玉银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到户增收、最低生活保障、残疾人补贴、电费减免补助、新农合代缴、家庭签约、金融扶贫、一揽子保险、公益岗位、居民养老保险、教育补助等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前郭柳村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唐启福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到户增收、最低生活保障、残疾人补贴、电费减免补助、新农合代缴、家庭签约、金融扶贫、一揽子保险、公益岗位、弱劳力岗位、电商补助、技能培训、居民养老保险、教育补助等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五陵村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第8村民小组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郝长虎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家庭医生签约、免费体检、“一揽子”保险、城乡居民养老保险、低保政策、土地流转、电费减免、残疾人政策、产业扶贫、教育扶贫、代缴新农合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五陵村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第5村民小组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吴云玲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家庭医生签约、免费体检、“一揽子”保险、城乡居民养老保险、低保政策、土地流转、电费减免、残疾人政策、产业扶贫、代缴新农合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五陵村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第5村民小组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茹祥民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家庭医生签约、免费体检、“一揽子”保险、城乡居民养老保险、低保政策、土地流转、电费减免、医疗救助、产业扶贫、代缴新农合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五陵村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第6村民小组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葛耀青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家庭医生签约、免费体检、“一揽子”保险、城乡居民养老保险、低保政策、土地流转、电费减免、医疗救助、产业扶贫、残疾人政策、代缴新农合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郭长树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到户增收、最低生活保障、残疾人补贴、新农合代缴、家庭签约、金融扶贫、一揽子保险等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郭循全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到户增收、新农合代缴、家庭签约、金融扶贫、一揽子保险等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第3村民小组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李吉全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到户增收、新农合代缴、家庭签约、金融扶贫、一揽子保险等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郭长群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到户增收、最低生活保障、残疾人补贴、新农合代缴、家庭签约、一揽子保险等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第3村民小组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崔保梅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到户增收、最低生活保障、新农合代缴、家庭签约、金融扶贫、一揽子保险等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李维队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到户增收、最低生活保障、残疾人补贴、新农合代缴、家庭签约、金融扶贫、一揽子保险等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西同古村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韩文平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到户增收、最低生活保障、残疾人补贴、新农合代缴、家庭签约、金融扶贫、一揽子保险等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闫观利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产业扶贫、健康扶贫、危房改造、金融扶贫、公益性岗位，技能培训、“一揽子”保险、养老保险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刘合荣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产业扶贫、健康扶贫、低保补助、房屋治漏、残疾人补贴、金融扶贫、技能培训、“一揽子”保险、养老保险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董洪英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产业扶贫、教育扶贫、低保补助、房屋治漏、金融扶贫、技能培训、公益性岗位，健康扶贫、“一揽子”保险、养老保险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刘天赐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产业扶贫、、低保补助、健康扶贫、金融扶贫、危房改造，低保补助，技能培训、养老保险、“一揽子”保险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孙连新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产业扶贫、教育扶贫、健康扶贫、危房改造、低保补助，金融扶贫、养老保险、“一揽子”保险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阎观军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产业扶贫、教育扶贫、健康扶贫、金融扶贫、低保补助，技能培训、养老保险、房屋治漏、“一揽子”保险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孙士成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产业扶贫、健康扶贫、金融扶贫、技能培训、特困补助，房屋治漏、“一揽子”保险、养老保险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唐合枝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产业扶贫、健康扶贫、金融扶贫、技能培训、特困补助，危房改造、“一揽子”保险、养老保险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第3村民小组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孙小孩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产业扶贫、健康扶贫、金融扶贫、“一揽子”保险、养老保险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第3村民小组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豆新兰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产业扶贫、健康扶贫、金融扶贫、教育扶贫、低保补助、危房改造、“一揽子”保险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孙连花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产业扶贫、健康扶贫、金融扶贫，教育扶贫、养老保险、公益岗位“一揽子”保险、危房改造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孙洁成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产业扶贫、健康扶贫、低保补助，教育扶贫、金融扶贫、公益岗位、“一揽子”保险、养老保险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孙洁龙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产业扶贫、健康扶贫、教育扶贫、养老保险、低保补助，公益岗位、残疾补助、“一揽子”保险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第5村民小组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刘振爱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产业扶贫、低保补助、房屋治漏、残疾人补贴、金融扶贫、“一揽子”保险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潞王坟乡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分将池村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第5村民小组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窦宝珠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产业扶贫、教育扶贫、健康扶贫、金融扶贫、残疾人补贴、“一揽子”保险、养老保险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耿黄镇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西张门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第6村民小组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张必勇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享受一揽子保险、低保、产业扶贫、金融扶贫、健康扶贫、公益性岗位等帮扶措施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耿黄镇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西张门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时军全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享受一揽子保险、低保、产业扶贫、金融扶贫、健康扶贫、公益性岗位等帮扶措施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耿黄镇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东张门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李合枝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享受一揽子保险、低保、产业扶贫、金融扶贫、健康扶贫、公益性岗位等帮扶措施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耿黄镇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东张门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石太文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享受一揽子保险、低保、产业扶贫、金融扶贫、健康扶贫、公益性岗位等帮扶措施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耿黄镇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东张门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第18村民小组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牛光业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享受一揽子保险、低保、产业扶贫、金融扶贫、健康扶贫、公益性岗位等帮扶措施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耿黄镇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大黄屯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第8村民小组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路传顺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享受低保、残疾补贴、金融扶贫、产业扶贫、健康扶贫、“一揽子”保险等帮扶措施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邓昌霞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户贷户用、产业扶贫、到户增收、土地流转奖补、优秀务工奖补、高中助学金、义务教育营养改善费、危房改造一揽子保险、代缴合作医疗、低保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陈堡村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第4村民小组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王运梅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产业扶贫项目、公益性岗位、土地流转奖补、一揽子保险、代缴合作医疗、大病六次报销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陈堡村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第9村民小组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范玉宝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户贷户用、产业扶贫项目、公益性岗位、雨露计划、中职助学金、本科助学金、土地流转奖补、一揽子保险、代缴合作医疗、大病六次报销、低保、残疾人两项补贴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西庄村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李安军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户贷户用、产业扶贫项目、义务教育营养改善费、土地流转奖补、一揽子保险、代缴合作医疗、大病六次报销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王小屯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张青春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产业扶贫项目、公益性岗位、土地流转奖补、义务教育营养改善费、一揽子保险、代缴合作医疗、低保、残疾人两项补贴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东庄村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第1村民小组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张六超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户贷户用、产业扶贫项目、公益性岗位、雨露计划、中职助学金、土地流转奖补、一揽子保险、代缴合作医疗、低保、残疾人两项补贴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块村营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第7村民小组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赵合荣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户贷户用、产业扶贫项目、义务教育营养改善费、危房改造、土地流转奖补、一揽子保险、代缴合作医疗、低保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大块镇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块村营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第2村民小组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姬成家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户贷户用、产业扶贫项目、义务教育营养改善费、危房改造、土地流转奖补、一揽子保险、代缴合作医疗、低保</w:t>
            </w:r>
          </w:p>
        </w:tc>
      </w:tr>
    </w:tbl>
    <w:p>
      <w:pPr>
        <w:widowControl/>
        <w:jc w:val="left"/>
        <w:rPr>
          <w:rFonts w:eastAsia="仿宋_GB2312"/>
          <w:sz w:val="32"/>
          <w:szCs w:val="28"/>
        </w:rPr>
        <w:sectPr>
          <w:pgSz w:w="16838" w:h="11906" w:orient="landscape"/>
          <w:pgMar w:top="1531" w:right="2211" w:bottom="1531" w:left="1871" w:header="851" w:footer="1474" w:gutter="0"/>
          <w:cols w:space="720" w:num="1"/>
          <w:docGrid w:type="lines" w:linePitch="319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4F3"/>
    <w:rsid w:val="001477C8"/>
    <w:rsid w:val="006A74F3"/>
    <w:rsid w:val="0098488D"/>
    <w:rsid w:val="009C41F2"/>
    <w:rsid w:val="00A54864"/>
    <w:rsid w:val="00CA7395"/>
    <w:rsid w:val="00D41117"/>
    <w:rsid w:val="00DC21C9"/>
    <w:rsid w:val="00E637D2"/>
    <w:rsid w:val="00F214F6"/>
    <w:rsid w:val="00F67851"/>
    <w:rsid w:val="260E5A8C"/>
    <w:rsid w:val="57C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892</Words>
  <Characters>5091</Characters>
  <Lines>42</Lines>
  <Paragraphs>11</Paragraphs>
  <TotalTime>23</TotalTime>
  <ScaleCrop>false</ScaleCrop>
  <LinksUpToDate>false</LinksUpToDate>
  <CharactersWithSpaces>5972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2019-11-11T03:31:00Z</dcterms:created>
  <dc:creator>微软用户</dc:creator>
  <cp:lastModifiedBy>田静</cp:lastModifiedBy>
  <dcterms:modified xsi:type="dcterms:W3CDTF">2019-11-29T09:01:04Z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