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行政处罚类</w:t>
      </w:r>
      <w:r>
        <w:rPr>
          <w:rFonts w:hint="eastAsia"/>
          <w:lang w:val="en-US" w:eastAsia="zh-CN"/>
        </w:rPr>
        <w:t xml:space="preserve">  </w:t>
      </w:r>
    </w:p>
    <w:p>
      <w:pPr>
        <w:jc w:val="left"/>
        <w:rPr>
          <w:sz w:val="21"/>
        </w:rPr>
      </w:pPr>
    </w:p>
    <w:p>
      <w:pPr>
        <w:jc w:val="left"/>
        <w:rPr>
          <w:rFonts w:hint="eastAsia" w:cs="黑体"/>
          <w:kern w:val="2"/>
          <w:sz w:val="21"/>
          <w:szCs w:val="21"/>
          <w:lang w:val="en-US" w:eastAsia="zh-CN" w:bidi="ar-SA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group id="组合 1124" o:spid="_x0000_s2176" o:spt="203" style="position:absolute;left:0pt;margin-left:-16.95pt;margin-top:10.5pt;height:614.1pt;width:485.15pt;z-index:251662336;mso-width-relative:page;mso-height-relative:page;" coordorigin="1418,190513" coordsize="9703,12282">
            <o:lock v:ext="edit" position="f" selection="f" grouping="f" rotation="f" cropping="f" text="f" aspectratio="f"/>
            <v:shape id="流程图: 终止 1125" o:spid="_x0000_s2177" o:spt="116" type="#_x0000_t116" style="position:absolute;left:3806;top:190513;height:1559;width:4860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立案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现场勘测：</w:t>
                    </w:r>
                    <w:r>
                      <w:rPr>
                        <w:rFonts w:hint="eastAsia"/>
                        <w:lang w:eastAsia="zh-CN"/>
                      </w:rPr>
                      <w:t>凤泉区</w:t>
                    </w:r>
                    <w:r>
                      <w:rPr>
                        <w:rFonts w:hint="eastAsia"/>
                      </w:rPr>
                      <w:t>文化市场综合执法</w:t>
                    </w:r>
                    <w:r>
                      <w:rPr>
                        <w:rFonts w:hint="eastAsia"/>
                        <w:lang w:eastAsia="zh-CN"/>
                      </w:rPr>
                      <w:t>大</w:t>
                    </w:r>
                    <w:r>
                      <w:rPr>
                        <w:rFonts w:hint="eastAsia"/>
                      </w:rPr>
                      <w:t>队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立案审查：</w:t>
                    </w: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</w:txbxContent>
              </v:textbox>
            </v:shape>
            <v:line id="直线 1126" o:spid="_x0000_s2178" o:spt="20" style="position:absolute;left:6220;top:192074;flip:x;height:766;width:1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直线 1127" o:spid="_x0000_s2179" o:spt="20" style="position:absolute;left:3826;top:193161;flip:x y;height:7;width:1050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rect id="矩形 1128" o:spid="_x0000_s2180" o:spt="1" style="position:absolute;left:3241;top:192450;height:1471;width:630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 style="layout-flow:vertical-ideographic;"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rect>
            <v:shape id="矩形标注 1129" o:spid="_x0000_s2181" o:spt="61" type="#_x0000_t61" style="position:absolute;left:8955;top:192078;height:1842;width:2489;rotation:5898240f;" fillcolor="#FFFFFF" filled="f" o:preferrelative="t" stroked="t" coordsize="21600,21600" adj="-374,29515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案件来源：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1.群众举报；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2.执法检查；</w:t>
                    </w:r>
                  </w:p>
                  <w:p>
                    <w:r>
                      <w:rPr>
                        <w:rFonts w:hint="eastAsia"/>
                      </w:rPr>
                      <w:t>3.上级交办；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t>4.</w:t>
                    </w:r>
                    <w:r>
                      <w:rPr>
                        <w:rFonts w:hint="eastAsia"/>
                      </w:rPr>
                      <w:t>部门移交；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5</w:t>
                    </w:r>
                    <w:r>
                      <w:t>.</w:t>
                    </w:r>
                    <w:r>
                      <w:rPr>
                        <w:rFonts w:hint="eastAsia"/>
                      </w:rPr>
                      <w:t>系统报警；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6</w:t>
                    </w:r>
                    <w:r>
                      <w:t>.</w:t>
                    </w:r>
                    <w:r>
                      <w:rPr>
                        <w:rFonts w:hint="eastAsia"/>
                      </w:rPr>
                      <w:t>其他来源。</w:t>
                    </w:r>
                  </w:p>
                </w:txbxContent>
              </v:textbox>
            </v:shape>
            <v:rect id="矩形 1130" o:spid="_x0000_s2182" o:spt="1" style="position:absolute;left:4233;top:194685;height:784;width:4006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  <w:p>
                    <w:pPr>
                      <w:jc w:val="center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凤泉区</w:t>
                    </w:r>
                    <w:r>
                      <w:rPr>
                        <w:rFonts w:hint="eastAsia"/>
                        <w:color w:val="000000"/>
                      </w:rPr>
                      <w:t>文化市场综合执法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大</w:t>
                    </w:r>
                    <w:r>
                      <w:rPr>
                        <w:rFonts w:hint="eastAsia"/>
                        <w:color w:val="000000"/>
                      </w:rPr>
                      <w:t>队）</w:t>
                    </w:r>
                  </w:p>
                </w:txbxContent>
              </v:textbox>
            </v:rect>
            <v:rect id="矩形 1131" o:spid="_x0000_s2183" o:spt="1" style="position:absolute;left:4217;top:196482;height:1078;width:4036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</w:t>
                    </w:r>
                  </w:p>
                  <w:p>
                    <w:pPr>
                      <w:rPr>
                        <w:rFonts w:hint="eastAsia"/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审查材料：</w:t>
                    </w: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  <w:p>
                    <w:pPr>
                      <w:rPr>
                        <w:rFonts w:hint="eastAsia"/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现场勘测：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凤泉区</w:t>
                    </w:r>
                    <w:r>
                      <w:rPr>
                        <w:rFonts w:hint="eastAsia"/>
                        <w:color w:val="000000"/>
                      </w:rPr>
                      <w:t>文化市场综合执法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大</w:t>
                    </w:r>
                    <w:r>
                      <w:rPr>
                        <w:rFonts w:hint="eastAsia"/>
                        <w:color w:val="000000"/>
                      </w:rPr>
                      <w:t>队</w:t>
                    </w:r>
                  </w:p>
                </w:txbxContent>
              </v:textbox>
            </v:rect>
            <v:shape id="流程图: 决策 1132" o:spid="_x0000_s2184" o:spt="110" type="#_x0000_t110" style="position:absolute;left:4653;top:198486;height:750;width:3165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rect id="矩形 1133" o:spid="_x0000_s2185" o:spt="1" style="position:absolute;left:4233;top:200198;height:784;width:4006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组织听证，制作听证笔录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>）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</w:txbxContent>
              </v:textbox>
            </v:rect>
            <v:shape id="矩形标注 1134" o:spid="_x0000_s2186" o:spt="61" type="#_x0000_t61" style="position:absolute;left:9075;top:198319;height:1820;width:1910;rotation:5898240f;" fillcolor="#FFFFFF" filled="f" o:preferrelative="t" stroked="t" coordsize="21600,21600" adj="6559,35426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听证程序：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重大行政处罚，告知关系人享有要求听证的权利。</w:t>
                    </w:r>
                  </w:p>
                </w:txbxContent>
              </v:textbox>
            </v:shape>
            <v:shape id="矩形标注 1135" o:spid="_x0000_s2187" o:spt="61" type="#_x0000_t61" style="position:absolute;left:785;top:195313;height:1905;width:3172;rotation:17694720f;" fillcolor="#FFFFFF" filled="f" o:preferrelative="t" stroked="t" coordsize="21600,21600" adj="18033,31533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陈述、申辩权：</w:t>
                    </w:r>
                  </w:p>
                  <w:p>
                    <w:pPr>
                      <w:ind w:firstLine="420" w:firstLineChars="20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行政处罚直接关系他人重大利益的，申请人和利害关系人享有陈述、申辩权。</w:t>
                    </w:r>
                  </w:p>
                  <w:p>
                    <w:pPr>
                      <w:ind w:firstLine="420" w:firstLineChars="20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告知陈述、申辩权，并听取陈述、申辩意见。</w:t>
                    </w:r>
                  </w:p>
                </w:txbxContent>
              </v:textbox>
            </v:shape>
            <v:shape id="流程图: 决策 1136" o:spid="_x0000_s2188" o:spt="110" type="#_x0000_t110" style="position:absolute;left:4923;top:192778;height:842;width:2625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ind w:firstLine="210" w:firstLineChars="10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137" o:spid="_x0000_s2189" o:spt="1" style="position:absolute;left:4233;top:201758;height:825;width:4006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凤泉区</w:t>
                    </w:r>
                    <w:r>
                      <w:rPr>
                        <w:rFonts w:hint="eastAsia"/>
                        <w:color w:val="auto"/>
                      </w:rPr>
                      <w:t>文化市场综合执法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大</w:t>
                    </w:r>
                    <w:r>
                      <w:rPr>
                        <w:rFonts w:hint="eastAsia"/>
                        <w:color w:val="auto"/>
                      </w:rPr>
                      <w:t>队</w:t>
                    </w:r>
                    <w:r>
                      <w:rPr>
                        <w:rFonts w:hint="eastAsia"/>
                        <w:color w:val="auto"/>
                        <w:sz w:val="24"/>
                        <w:szCs w:val="24"/>
                      </w:rPr>
                      <w:t>）</w:t>
                    </w:r>
                  </w:p>
                </w:txbxContent>
              </v:textbox>
            </v:rect>
            <v:shape id="矩形标注 1138" o:spid="_x0000_s2190" o:spt="61" type="#_x0000_t61" style="position:absolute;left:8815;top:200617;height:1898;width:2458;rotation:5898240f;" fillcolor="#FFFFFF" filled="f" o:preferrelative="t" stroked="t" coordsize="21600,21600" adj="16432,3051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矩形标注 1139" o:spid="_x0000_s2191" o:spt="61" type="#_x0000_t61" style="position:absolute;left:8660;top:195415;height:2080;width:2757;rotation:5898240f;" fillcolor="#FFFFFF" filled="f" o:preferrelative="t" stroked="t" coordsize="21600,21600" adj="18118,29336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审查内容：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案件违法事实、证据、调查取证程序、法律适用、处罚种类和幅度，当事人陈述和申辩理由等。审查通过后，下达行政处罚事先告知书。</w:t>
                    </w:r>
                  </w:p>
                </w:txbxContent>
              </v:textbox>
            </v:shape>
            <v:group id="组合 1140" o:spid="_x0000_s2192" o:spt="203" style="position:absolute;left:2980;top:198938;height:3276;width:1620;" coordsize="1620,3276">
              <o:lock v:ext="edit" position="f" selection="f" grouping="f" rotation="f" cropping="f" text="f" aspectratio="f"/>
              <v:line id="直线 1141" o:spid="_x0000_s2193" o:spt="20" style="position:absolute;left:28;top:0;height:3276;width:1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直线 1142" o:spid="_x0000_s2194" o:spt="20" style="position:absolute;left:0;top:13;height:1;width:1620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直线 1143" o:spid="_x0000_s2195" o:spt="20" style="position:absolute;left:19;top:3269;height:5;width:770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</v:group>
            <v:line id="直线 1144" o:spid="_x0000_s2196" o:spt="20" style="position:absolute;left:6224;top:193634;height:1056;width:13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直线 1145" o:spid="_x0000_s2197" o:spt="20" style="position:absolute;left:6201;top:195465;height:1004;width:6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直线 1146" o:spid="_x0000_s2198" o:spt="20" style="position:absolute;left:6225;top:197533;height:936;width:13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直线 1147" o:spid="_x0000_s2199" o:spt="20" style="position:absolute;left:6220;top:199250;height:936;width:1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直线 1148" o:spid="_x0000_s2200" o:spt="20" style="position:absolute;left:6232;top:200982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rect id="矩形 1149" o:spid="_x0000_s2201" o:spt="1" style="position:absolute;left:5500;top:193790;height:468;width:524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v:rect id="矩形 1150" o:spid="_x0000_s2202" o:spt="1" style="position:absolute;left:5320;top:199406;height:468;width:524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v:rect id="矩形 1151" o:spid="_x0000_s2203" o:spt="1" style="position:absolute;left:4240;top:192542;height:468;width:524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rect id="矩形 1152" o:spid="_x0000_s2204" o:spt="1" style="position:absolute;left:2440;top:200030;height:468;width:524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</v:group>
        </w:pict>
      </w:r>
      <w:r>
        <w:rPr>
          <w:rFonts w:hint="eastAsia" w:cs="黑体"/>
          <w:kern w:val="2"/>
          <w:sz w:val="21"/>
          <w:szCs w:val="21"/>
          <w:lang w:val="en-US" w:eastAsia="zh-CN" w:bidi="ar-SA"/>
        </w:rPr>
        <w:t xml:space="preserve">                                                                                                                                                                             </w:t>
      </w: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1"/>
          <w:lang w:val="zh-CN" w:eastAsia="zh-CN" w:bidi="ar-SA"/>
        </w:rPr>
      </w:pPr>
    </w:p>
    <w:p>
      <w:pPr>
        <w:tabs>
          <w:tab w:val="left" w:pos="7732"/>
        </w:tabs>
        <w:jc w:val="left"/>
        <w:rPr>
          <w:rFonts w:hint="eastAsia" w:cs="黑体"/>
          <w:kern w:val="2"/>
          <w:sz w:val="21"/>
          <w:szCs w:val="21"/>
          <w:lang w:val="zh-CN" w:eastAsia="zh-CN" w:bidi="ar-SA"/>
        </w:rPr>
      </w:pPr>
      <w:r>
        <w:rPr>
          <w:rFonts w:hint="eastAsia" w:cs="黑体"/>
          <w:kern w:val="2"/>
          <w:sz w:val="21"/>
          <w:szCs w:val="21"/>
          <w:lang w:val="zh-CN" w:eastAsia="zh-CN" w:bidi="ar-SA"/>
        </w:rPr>
        <w:tab/>
      </w:r>
      <w:r>
        <w:rPr>
          <w:rFonts w:hint="eastAsia" w:cs="黑体"/>
          <w:kern w:val="2"/>
          <w:sz w:val="21"/>
          <w:szCs w:val="21"/>
          <w:lang w:val="zh-CN" w:eastAsia="zh-CN" w:bidi="ar-SA"/>
        </w:rPr>
        <w:t>（接下页）</w:t>
      </w:r>
    </w:p>
    <w:p>
      <w:pPr>
        <w:tabs>
          <w:tab w:val="left" w:pos="7732"/>
        </w:tabs>
        <w:jc w:val="left"/>
        <w:rPr>
          <w:rFonts w:hint="eastAsia" w:cs="黑体"/>
          <w:kern w:val="2"/>
          <w:sz w:val="21"/>
          <w:szCs w:val="21"/>
          <w:lang w:val="zh-CN" w:eastAsia="zh-CN" w:bidi="ar-SA"/>
        </w:rPr>
      </w:pPr>
    </w:p>
    <w:p>
      <w:pPr>
        <w:tabs>
          <w:tab w:val="left" w:pos="7732"/>
        </w:tabs>
        <w:jc w:val="left"/>
        <w:rPr>
          <w:rFonts w:hint="eastAsia" w:cs="黑体"/>
          <w:kern w:val="2"/>
          <w:sz w:val="21"/>
          <w:szCs w:val="21"/>
          <w:lang w:val="zh-CN" w:eastAsia="zh-CN" w:bidi="ar-SA"/>
        </w:rPr>
      </w:pPr>
      <w:r>
        <w:rPr>
          <w:rFonts w:hint="eastAsia" w:cs="黑体"/>
          <w:kern w:val="2"/>
          <w:sz w:val="21"/>
          <w:szCs w:val="21"/>
          <w:lang w:val="zh-CN" w:eastAsia="zh-CN" w:bidi="ar-SA"/>
        </w:rPr>
        <w:t>（接上页）</w:t>
      </w:r>
    </w:p>
    <w:p>
      <w:pPr>
        <w:tabs>
          <w:tab w:val="left" w:pos="7732"/>
        </w:tabs>
        <w:jc w:val="left"/>
        <w:rPr>
          <w:rFonts w:hint="eastAsia"/>
          <w:color w:val="000000"/>
          <w:lang w:val="zh-CN" w:eastAsia="zh-CN"/>
        </w:rPr>
      </w:pPr>
      <w: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  <w:pict>
          <v:group id="组合 1153" o:spid="_x0000_s2205" o:spt="203" style="position:absolute;left:0pt;margin-left:11.95pt;margin-top:12.6pt;height:505.45pt;width:418.05pt;z-index:251663360;mso-width-relative:page;mso-height-relative:page;" coordsize="8361,10109">
            <o:lock v:ext="edit" position="f" selection="f" grouping="f" rotation="f" cropping="f" text="f" aspectratio="f"/>
            <v:shape id="流程图: 终止 1154" o:spid="_x0000_s2206" o:spt="116" type="#_x0000_t116" style="position:absolute;left:1746;top:8654;height:1086;width:3375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办结（立卷归档）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凤泉区</w:t>
                    </w:r>
                    <w:r>
                      <w:rPr>
                        <w:rFonts w:hint="eastAsia"/>
                      </w:rPr>
                      <w:t>市场综合执法</w:t>
                    </w:r>
                    <w:r>
                      <w:rPr>
                        <w:rFonts w:hint="eastAsia"/>
                        <w:lang w:eastAsia="zh-CN"/>
                      </w:rPr>
                      <w:t>大</w:t>
                    </w:r>
                    <w:r>
                      <w:rPr>
                        <w:rFonts w:hint="eastAsia"/>
                      </w:rPr>
                      <w:t>队）</w:t>
                    </w:r>
                  </w:p>
                </w:txbxContent>
              </v:textbox>
            </v:shape>
            <v:rect id="矩形 1155" o:spid="_x0000_s2207" o:spt="1" style="position:absolute;left:1430;top:5342;height:825;width:4006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送达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凤泉区</w:t>
                    </w:r>
                    <w:r>
                      <w:rPr>
                        <w:rFonts w:hint="eastAsia"/>
                      </w:rPr>
                      <w:t>市场综合执法</w:t>
                    </w:r>
                    <w:r>
                      <w:rPr>
                        <w:rFonts w:hint="eastAsia"/>
                        <w:lang w:eastAsia="zh-CN"/>
                      </w:rPr>
                      <w:t>大</w:t>
                    </w:r>
                    <w:r>
                      <w:rPr>
                        <w:rFonts w:hint="eastAsia"/>
                      </w:rPr>
                      <w:t>队）</w:t>
                    </w:r>
                    <w:r>
                      <w:rPr>
                        <w:rFonts w:hint="eastAsia" w:ascii="宋体" w:hAnsi="宋体"/>
                      </w:rPr>
                      <w:t>（7日内）</w:t>
                    </w:r>
                  </w:p>
                </w:txbxContent>
              </v:textbox>
            </v:rect>
            <v:shape id="流程图: 决策 1156" o:spid="_x0000_s2208" o:spt="110" type="#_x0000_t110" style="position:absolute;left:2121;top:1782;height:796;width:2625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157" o:spid="_x0000_s2209" o:spt="1" style="position:absolute;left:1430;top:3720;height:825;width:4006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给予行政处罚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凤泉区</w:t>
                    </w:r>
                    <w:r>
                      <w:rPr>
                        <w:rFonts w:hint="eastAsia"/>
                      </w:rPr>
                      <w:t>文化市场综合执法</w:t>
                    </w:r>
                    <w:r>
                      <w:rPr>
                        <w:rFonts w:hint="eastAsia"/>
                        <w:lang w:eastAsia="zh-CN"/>
                      </w:rPr>
                      <w:t>大</w:t>
                    </w:r>
                    <w:r>
                      <w:rPr>
                        <w:rFonts w:hint="eastAsia"/>
                      </w:rPr>
                      <w:t>队）</w:t>
                    </w:r>
                  </w:p>
                </w:txbxContent>
              </v:textbox>
            </v:rect>
            <v:line id="直线 1158" o:spid="_x0000_s2210" o:spt="20" style="position:absolute;left:3426;top:2566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矩形标注 1159" o:spid="_x0000_s2211" o:spt="61" type="#_x0000_t61" style="position:absolute;left:5936;top:2239;height:1852;width:2827;rotation:5898240f;" fillcolor="#FFFFFF" filled="f" o:preferrelative="t" stroked="t" coordsize="21600,21600" adj="17986,33123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制发《</w:t>
                    </w:r>
                    <w:r>
                      <w:rPr>
                        <w:rFonts w:hint="eastAsia"/>
                        <w:lang w:eastAsia="zh-CN"/>
                      </w:rPr>
                      <w:t>凤泉区文化</w:t>
                    </w:r>
                    <w:r>
                      <w:rPr>
                        <w:rFonts w:hint="eastAsia"/>
                      </w:rPr>
                      <w:t>市场行政处罚决定书》，载明违法事实和证据、处罚依据和内容、申请行政复议或者提起行政诉讼的途径和期限等内容。</w:t>
                    </w:r>
                  </w:p>
                </w:txbxContent>
              </v:textbox>
            </v:shape>
            <v:line id="直线 1160" o:spid="_x0000_s2212" o:spt="20" style="position:absolute;left:3428;top:4532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shape id="矩形标注 1161" o:spid="_x0000_s2213" o:spt="61" type="#_x0000_t61" style="position:absolute;left:6935;top:4804;height:1852;width:886;rotation:5898240f;" fillcolor="#FFFFFF" filled="f" o:preferrelative="t" stroked="t" coordsize="21600,21600" adj="3545,32598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送达当事人，告知其他利害关系人。</w:t>
                    </w:r>
                  </w:p>
                </w:txbxContent>
              </v:textbox>
            </v:shape>
            <v:rect id="矩形 1162" o:spid="_x0000_s2214" o:spt="1" style="position:absolute;left:1430;top:7008;height:825;width:4006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>
                    <w:pPr>
                      <w:jc w:val="center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凤泉区</w:t>
                    </w:r>
                    <w:r>
                      <w:rPr>
                        <w:rFonts w:hint="eastAsia"/>
                      </w:rPr>
                      <w:t>市场综合执法</w:t>
                    </w:r>
                    <w:r>
                      <w:rPr>
                        <w:rFonts w:hint="eastAsia"/>
                        <w:lang w:eastAsia="zh-CN"/>
                      </w:rPr>
                      <w:t>大</w:t>
                    </w:r>
                    <w:r>
                      <w:rPr>
                        <w:rFonts w:hint="eastAsia"/>
                      </w:rPr>
                      <w:t>队</w:t>
                    </w:r>
                    <w:r>
                      <w:rPr>
                        <w:rFonts w:hint="eastAsia"/>
                        <w:color w:val="000000"/>
                      </w:rPr>
                      <w:t>）</w:t>
                    </w:r>
                  </w:p>
                </w:txbxContent>
              </v:textbox>
            </v:rect>
            <v:line id="直线 1163" o:spid="_x0000_s2215" o:spt="20" style="position:absolute;left:3428;top:6170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直线 1164" o:spid="_x0000_s2216" o:spt="20" style="position:absolute;left:3428;top:7820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group id="组合 1165" o:spid="_x0000_s2217" o:spt="203" style="position:absolute;left:832;top:2155;height:7021;width:1291;" coordsize="1291,7021">
              <o:lock v:ext="edit" position="f" selection="f" grouping="f" rotation="f" cropping="f" text="f" aspectratio="f"/>
              <v:line id="直线 1166" o:spid="_x0000_s2218" o:spt="20" style="position:absolute;left:0;top:0;height:1;width:1291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直线 1167" o:spid="_x0000_s2219" o:spt="20" style="position:absolute;left:24;top:18;height:7003;width:1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直线 1168" o:spid="_x0000_s2220" o:spt="20" style="position:absolute;left:30;top:7006;height:8;width:884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</v:group>
            <v:shape id="矩形标注 1169" o:spid="_x0000_s2221" o:spt="61" type="#_x0000_t61" style="position:absolute;left:5729;top:7477;height:1852;width:3412;rotation:5898240f;" fillcolor="#FFFFFF" filled="f" o:preferrelative="t" stroked="t" coordsize="21600,21600" adj="3545,33823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1.监督当事人在处罚期限内履行行政处罚决定书；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2.当事人在法定期限内，未申请行政复议或者提起行政诉讼，又不履行的，可依法申请人民法院强制执行。</w:t>
                    </w:r>
                  </w:p>
                </w:txbxContent>
              </v:textbox>
            </v:shape>
            <v:rect id="矩形 1170" o:spid="_x0000_s2222" o:spt="1" style="position:absolute;left:1430;top:0;height:825;width:4006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凤泉区文化市场综合执法大队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>）</w:t>
                    </w:r>
                  </w:p>
                </w:txbxContent>
              </v:textbox>
            </v:rect>
            <v:line id="直线 1171" o:spid="_x0000_s2223" o:spt="20" style="position:absolute;left:3433;top:936;height:780;width:0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rect id="矩形 1172" o:spid="_x0000_s2224" o:spt="1" style="position:absolute;left:0;top:5600;height:468;width:524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rect id="矩形 1173" o:spid="_x0000_s2225" o:spt="1" style="position:absolute;left:2700;top:2792;height:468;width:524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</v:group>
        </w:pict>
      </w: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color w:val="000000"/>
          <w:kern w:val="2"/>
          <w:sz w:val="21"/>
          <w:szCs w:val="24"/>
          <w:lang w:val="zh-CN" w:eastAsia="zh-CN" w:bidi="ar-SA"/>
        </w:rPr>
      </w:pPr>
    </w:p>
    <w:p>
      <w:pPr>
        <w:tabs>
          <w:tab w:val="left" w:pos="942"/>
        </w:tabs>
        <w:jc w:val="left"/>
        <w:rPr>
          <w:rFonts w:hint="eastAsia" w:cs="黑体"/>
          <w:color w:val="000000"/>
          <w:kern w:val="2"/>
          <w:sz w:val="21"/>
          <w:szCs w:val="24"/>
          <w:lang w:val="zh-CN" w:eastAsia="zh-CN" w:bidi="ar-SA"/>
        </w:rPr>
      </w:pPr>
      <w:r>
        <w:rPr>
          <w:rFonts w:hint="eastAsia" w:cs="黑体"/>
          <w:color w:val="000000"/>
          <w:kern w:val="2"/>
          <w:sz w:val="21"/>
          <w:szCs w:val="24"/>
          <w:lang w:val="zh-CN" w:eastAsia="zh-CN" w:bidi="ar-SA"/>
        </w:rPr>
        <w:tab/>
      </w:r>
    </w:p>
    <w:p>
      <w:pPr>
        <w:tabs>
          <w:tab w:val="left" w:pos="942"/>
        </w:tabs>
        <w:jc w:val="left"/>
        <w:rPr>
          <w:sz w:val="21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group id="组合 1174" o:spid="_x0000_s2226" o:spt="203" style="position:absolute;left:0pt;margin-left:-33.5pt;margin-top:5.85pt;height:444.55pt;width:512.75pt;z-index:251664384;mso-width-relative:page;mso-height-relative:page;" coordorigin="1000,207942" coordsize="10255,8891">
            <o:lock v:ext="edit" position="f" selection="f" grouping="f" rotation="f" cropping="f" text="f" aspectratio="f"/>
            <v:shape id="流程图: 终止 1175" o:spid="_x0000_s2227" o:spt="116" type="#_x0000_t116" style="position:absolute;left:4606;top:208018;height:1026;width:3240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  <w:lang w:eastAsia="zh-CN"/>
                      </w:rPr>
                      <w:t>现场调查</w:t>
                    </w:r>
                    <w:r>
                      <w:rPr>
                        <w:rFonts w:hint="eastAsia"/>
                      </w:rPr>
                      <w:t>（凤泉区文化市场综合执法大队）</w:t>
                    </w:r>
                  </w:p>
                </w:txbxContent>
              </v:textbox>
            </v:shape>
            <v:line id="直线 1176" o:spid="_x0000_s2228" o:spt="20" style="position:absolute;left:6232;top:209107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直线 1177" o:spid="_x0000_s2229" o:spt="20" style="position:absolute;left:3826;top:210282;flip:x y;height:7;width:1050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rect id="矩形 1178" o:spid="_x0000_s2230" o:spt="1" style="position:absolute;left:3241;top:209571;height:1471;width:630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 style="layout-flow:vertical-ideographic;"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不予处罚</w:t>
                    </w:r>
                  </w:p>
                </w:txbxContent>
              </v:textbox>
            </v:rect>
            <v:shape id="矩形标注 1179" o:spid="_x0000_s2231" o:spt="61" type="#_x0000_t61" style="position:absolute;left:7565;top:209292;height:1980;width:4680;rotation:5898240f;" fillcolor="#FFFFFF" filled="f" o:preferrelative="t" stroked="t" coordsize="21600,21600" adj="3663,33914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案件来源：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1.群众举报；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2.执法检查；</w:t>
                    </w:r>
                  </w:p>
                  <w:p>
                    <w:r>
                      <w:rPr>
                        <w:rFonts w:hint="eastAsia"/>
                      </w:rPr>
                      <w:t>3.上级交办；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t>4.</w:t>
                    </w:r>
                    <w:r>
                      <w:rPr>
                        <w:rFonts w:hint="eastAsia"/>
                      </w:rPr>
                      <w:t>部门移交；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5</w:t>
                    </w:r>
                    <w:r>
                      <w:t>.</w:t>
                    </w:r>
                    <w:r>
                      <w:rPr>
                        <w:rFonts w:hint="eastAsia"/>
                      </w:rPr>
                      <w:t>系统报警；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6</w:t>
                    </w:r>
                    <w:r>
                      <w:t>.</w:t>
                    </w:r>
                    <w:r>
                      <w:rPr>
                        <w:rFonts w:hint="eastAsia"/>
                      </w:rPr>
                      <w:t>其他来源。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适用范围：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违法事实确凿并有法定依据，对公民处以50元以下或对法人、其他组织处以1000元以下罚款或警告的。</w:t>
                    </w: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v:rect id="矩形 1180" o:spid="_x0000_s2232" o:spt="1" style="position:absolute;left:4233;top:211806;height:784;width:4006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作出行政处罚</w:t>
                    </w:r>
                  </w:p>
                  <w:p>
                    <w:pPr>
                      <w:jc w:val="center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凤泉区</w:t>
                    </w:r>
                    <w:r>
                      <w:rPr>
                        <w:rFonts w:hint="eastAsia"/>
                        <w:color w:val="000000"/>
                      </w:rPr>
                      <w:t>文化市场综合执法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大</w:t>
                    </w:r>
                    <w:r>
                      <w:rPr>
                        <w:rFonts w:hint="eastAsia"/>
                        <w:color w:val="000000"/>
                      </w:rPr>
                      <w:t>队）</w:t>
                    </w:r>
                  </w:p>
                </w:txbxContent>
              </v:textbox>
            </v:rect>
            <v:shape id="流程图: 终止 1181" o:spid="_x0000_s2233" o:spt="116" type="#_x0000_t116" style="position:absolute;left:4600;top:215747;height:1086;width:3375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</v:shape>
            <v:shape id="矩形标注 1182" o:spid="_x0000_s2234" o:spt="61" type="#_x0000_t61" style="position:absolute;left:988;top:211854;height:2160;width:2184;rotation:17694720f;" fillcolor="#FFFFFF" filled="f" o:preferrelative="t" stroked="t" coordsize="21600,21600" adj="18033,31533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告知违法事实和处罚依据，听取当事人陈述申辩。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当场填写行政处罚决定书并交付行政相对人。</w:t>
                    </w:r>
                  </w:p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v:shape id="流程图: 决策 1183" o:spid="_x0000_s2235" o:spt="110" type="#_x0000_t110" style="position:absolute;left:4923;top:209899;height:796;width:2625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</v:shape>
            <v:shape id="矩形标注 1184" o:spid="_x0000_s2236" o:spt="61" type="#_x0000_t61" style="position:absolute;left:8447;top:213246;height:2340;width:3276;rotation:5898240f;" fillcolor="#FFFFFF" filled="f" o:preferrelative="t" stroked="t" coordsize="21600,21600" adj="9797,27406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1.监督当事人在处罚期限内履行行政处罚决定书；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2.当事人在法定期限内，未申请行政复议或者提起行政诉讼，又不履行的，可依法申请人民法院强制执行。</w:t>
                    </w:r>
                  </w:p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v:line id="直线 1185" o:spid="_x0000_s2237" o:spt="20" style="position:absolute;left:6230;top:210667;height:1144;width:7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直线 1186" o:spid="_x0000_s2238" o:spt="20" style="position:absolute;left:6220;top:212627;height:1004;width:6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rect id="矩形 1187" o:spid="_x0000_s2239" o:spt="1" style="position:absolute;left:4240;top:213719;height:825;width:4006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执行</w:t>
                    </w:r>
                  </w:p>
                  <w:p>
                    <w:pPr>
                      <w:jc w:val="center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凤泉区文化</w:t>
                    </w:r>
                    <w:r>
                      <w:rPr>
                        <w:rFonts w:hint="eastAsia"/>
                      </w:rPr>
                      <w:t>市场综合执法</w:t>
                    </w:r>
                    <w:r>
                      <w:rPr>
                        <w:rFonts w:hint="eastAsia"/>
                        <w:lang w:eastAsia="zh-CN"/>
                      </w:rPr>
                      <w:t>大</w:t>
                    </w:r>
                    <w:r>
                      <w:rPr>
                        <w:rFonts w:hint="eastAsia"/>
                      </w:rPr>
                      <w:t>队</w:t>
                    </w:r>
                    <w:r>
                      <w:rPr>
                        <w:rFonts w:hint="eastAsia"/>
                        <w:color w:val="000000"/>
                      </w:rPr>
                      <w:t>）</w:t>
                    </w:r>
                  </w:p>
                </w:txbxContent>
              </v:textbox>
            </v:rect>
            <v:line id="直线 1188" o:spid="_x0000_s2240" o:spt="20" style="position:absolute;left:6220;top:214655;height:1092;width:1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rect id="矩形 1189" o:spid="_x0000_s2241" o:spt="1" style="position:absolute;left:4240;top:209507;height:468;width:524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rect id="矩形 1190" o:spid="_x0000_s2242" o:spt="1" style="position:absolute;left:5500;top:211067;height:468;width:524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</v:group>
        </w:pict>
      </w: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jc w:val="center"/>
        <w:rPr>
          <w:rFonts w:hint="eastAsia" w:cs="黑体"/>
          <w:kern w:val="2"/>
          <w:sz w:val="21"/>
          <w:szCs w:val="24"/>
          <w:lang w:val="zh-CN" w:eastAsia="zh-CN" w:bidi="ar-SA"/>
        </w:rPr>
      </w:pPr>
      <w:r>
        <w:rPr>
          <w:rFonts w:hint="eastAsia" w:cs="黑体"/>
          <w:kern w:val="2"/>
          <w:sz w:val="21"/>
          <w:szCs w:val="24"/>
          <w:lang w:val="zh-CN" w:eastAsia="zh-CN" w:bidi="ar-SA"/>
        </w:rPr>
        <w:t>确认违法事实</w:t>
      </w: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jc w:val="center"/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办结备案（立卷归档）</w:t>
      </w:r>
    </w:p>
    <w:p>
      <w:pPr>
        <w:jc w:val="center"/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（凤泉区市场综合执法大队）</w:t>
      </w: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tabs>
          <w:tab w:val="left" w:pos="942"/>
        </w:tabs>
        <w:jc w:val="left"/>
        <w:rPr>
          <w:rFonts w:hint="eastAsia" w:cs="黑体"/>
          <w:color w:val="000000"/>
          <w:kern w:val="2"/>
          <w:sz w:val="21"/>
          <w:szCs w:val="24"/>
          <w:lang w:val="zh-CN" w:eastAsia="zh-CN" w:bidi="ar-SA"/>
        </w:rPr>
      </w:pPr>
      <w:r>
        <w:rPr>
          <w:rFonts w:hint="eastAsia" w:cs="黑体"/>
          <w:color w:val="000000"/>
          <w:kern w:val="2"/>
          <w:sz w:val="21"/>
          <w:szCs w:val="24"/>
          <w:lang w:val="zh-CN" w:eastAsia="zh-CN" w:bidi="ar-SA"/>
        </w:rPr>
        <w:t>此图适用于行政处罚第</w:t>
      </w:r>
      <w:r>
        <w:rPr>
          <w:rFonts w:hint="eastAsia" w:cs="黑体"/>
          <w:color w:val="000000"/>
          <w:kern w:val="2"/>
          <w:sz w:val="21"/>
          <w:szCs w:val="24"/>
          <w:lang w:val="en-US" w:eastAsia="zh-CN" w:bidi="ar-SA"/>
        </w:rPr>
        <w:t>11-153，157-209</w:t>
      </w:r>
      <w:r>
        <w:rPr>
          <w:rFonts w:hint="eastAsia" w:cs="黑体"/>
          <w:color w:val="000000"/>
          <w:kern w:val="2"/>
          <w:sz w:val="21"/>
          <w:szCs w:val="24"/>
          <w:lang w:val="zh-CN" w:eastAsia="zh-CN" w:bidi="ar-SA"/>
        </w:rPr>
        <w:t>项职权</w:t>
      </w:r>
    </w:p>
    <w:p>
      <w:pPr>
        <w:jc w:val="left"/>
        <w:rPr>
          <w:rFonts w:hint="eastAsia"/>
          <w:lang w:val="zh-CN" w:eastAsia="zh-CN"/>
        </w:rPr>
      </w:pPr>
    </w:p>
    <w:p>
      <w:pPr>
        <w:jc w:val="left"/>
        <w:rPr>
          <w:rFonts w:hint="eastAsia"/>
          <w:lang w:val="zh-CN" w:eastAsia="zh-CN"/>
        </w:rPr>
      </w:pPr>
    </w:p>
    <w:p>
      <w:pPr>
        <w:jc w:val="left"/>
        <w:rPr>
          <w:sz w:val="21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pict>
          <v:group id="组合 1191" o:spid="_x0000_s2243" o:spt="203" style="position:absolute;left:0pt;margin-left:-18.95pt;margin-top:4.45pt;height:614.1pt;width:485.15pt;z-index:251665408;mso-width-relative:page;mso-height-relative:page;" coordorigin="1418,224755" coordsize="9703,12282">
            <o:lock v:ext="edit" position="f" selection="f" grouping="f" rotation="f" cropping="f" text="f" aspectratio="f"/>
            <v:shape id="流程图: 终止 1192" o:spid="_x0000_s2244" o:spt="116" type="#_x0000_t116" style="position:absolute;left:3806;top:224755;height:1559;width:4860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立案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现场勘测：</w:t>
                    </w:r>
                    <w:r>
                      <w:rPr>
                        <w:rFonts w:hint="eastAsia"/>
                        <w:lang w:eastAsia="zh-CN"/>
                      </w:rPr>
                      <w:t>凤泉区文化馆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立案审查：</w:t>
                    </w: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</w:txbxContent>
              </v:textbox>
            </v:shape>
            <v:line id="直线 1193" o:spid="_x0000_s2245" o:spt="20" style="position:absolute;left:6220;top:226316;flip:x;height:766;width:1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直线 1194" o:spid="_x0000_s2246" o:spt="20" style="position:absolute;left:3826;top:227403;flip:x y;height:7;width:1050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rect id="矩形 1195" o:spid="_x0000_s2247" o:spt="1" style="position:absolute;left:3241;top:226692;height:1471;width:630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 style="layout-flow:vertical-ideographic;"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不予立案</w:t>
                    </w:r>
                  </w:p>
                </w:txbxContent>
              </v:textbox>
            </v:rect>
            <v:shape id="矩形标注 1196" o:spid="_x0000_s2248" o:spt="61" type="#_x0000_t61" style="position:absolute;left:8955;top:226320;height:1842;width:2489;rotation:5898240f;" fillcolor="#FFFFFF" filled="f" o:preferrelative="t" stroked="t" coordsize="21600,21600" adj="-374,29515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案件来源：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1.群众举报；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2.执法检查；</w:t>
                    </w:r>
                  </w:p>
                  <w:p>
                    <w:r>
                      <w:rPr>
                        <w:rFonts w:hint="eastAsia"/>
                      </w:rPr>
                      <w:t>3.上级交办；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t>4.</w:t>
                    </w:r>
                    <w:r>
                      <w:rPr>
                        <w:rFonts w:hint="eastAsia"/>
                      </w:rPr>
                      <w:t>部门移交；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5</w:t>
                    </w:r>
                    <w:r>
                      <w:t>.</w:t>
                    </w:r>
                    <w:r>
                      <w:rPr>
                        <w:rFonts w:hint="eastAsia"/>
                      </w:rPr>
                      <w:t>系统报警；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6</w:t>
                    </w:r>
                    <w:r>
                      <w:t>.</w:t>
                    </w:r>
                    <w:r>
                      <w:rPr>
                        <w:rFonts w:hint="eastAsia"/>
                      </w:rPr>
                      <w:t>其他来源。</w:t>
                    </w:r>
                  </w:p>
                </w:txbxContent>
              </v:textbox>
            </v:shape>
            <v:rect id="矩形 1197" o:spid="_x0000_s2249" o:spt="1" style="position:absolute;left:4233;top:228927;height:784;width:4006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调查取证</w:t>
                    </w:r>
                  </w:p>
                  <w:p>
                    <w:pPr>
                      <w:jc w:val="center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（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凤泉区文化馆</w:t>
                    </w:r>
                    <w:r>
                      <w:rPr>
                        <w:rFonts w:hint="eastAsia"/>
                        <w:color w:val="000000"/>
                      </w:rPr>
                      <w:t>）</w:t>
                    </w:r>
                  </w:p>
                </w:txbxContent>
              </v:textbox>
            </v:rect>
            <v:rect id="矩形 1198" o:spid="_x0000_s2250" o:spt="1" style="position:absolute;left:4217;top:230724;height:1078;width:4036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</w:t>
                    </w:r>
                  </w:p>
                  <w:p>
                    <w:pPr>
                      <w:rPr>
                        <w:rFonts w:hint="eastAsia"/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审查材料：</w:t>
                    </w: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</w:p>
                  <w:p>
                    <w:pPr>
                      <w:rPr>
                        <w:rFonts w:hint="eastAsia"/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现场勘测：</w:t>
                    </w:r>
                    <w:r>
                      <w:rPr>
                        <w:rFonts w:hint="eastAsia"/>
                        <w:color w:val="000000"/>
                        <w:lang w:eastAsia="zh-CN"/>
                      </w:rPr>
                      <w:t>凤泉区文化馆</w:t>
                    </w:r>
                  </w:p>
                </w:txbxContent>
              </v:textbox>
            </v:rect>
            <v:shape id="流程图: 决策 1199" o:spid="_x0000_s2251" o:spt="110" type="#_x0000_t110" style="position:absolute;left:4653;top:232728;height:750;width:3165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是否进行听证</w:t>
                    </w:r>
                  </w:p>
                </w:txbxContent>
              </v:textbox>
            </v:shape>
            <v:rect id="矩形 1200" o:spid="_x0000_s2252" o:spt="1" style="position:absolute;left:4233;top:234440;height:784;width:4006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组织听证，制作听证笔录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文旅局综合办公室</w:t>
                    </w:r>
                    <w:r>
                      <w:rPr>
                        <w:rFonts w:hint="eastAsia"/>
                        <w:sz w:val="24"/>
                        <w:szCs w:val="24"/>
                      </w:rPr>
                      <w:t>）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</w:txbxContent>
              </v:textbox>
            </v:rect>
            <v:shape id="矩形标注 1201" o:spid="_x0000_s2253" o:spt="61" type="#_x0000_t61" style="position:absolute;left:9075;top:232561;height:1820;width:1910;rotation:5898240f;" fillcolor="#FFFFFF" filled="f" o:preferrelative="t" stroked="t" coordsize="21600,21600" adj="6559,35426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听证程序：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重大行政处罚，告知关系人享有要求听证的权利。</w:t>
                    </w:r>
                  </w:p>
                </w:txbxContent>
              </v:textbox>
            </v:shape>
            <v:shape id="矩形标注 1202" o:spid="_x0000_s2254" o:spt="61" type="#_x0000_t61" style="position:absolute;left:785;top:229555;height:1905;width:3172;rotation:17694720f;" fillcolor="#FFFFFF" filled="f" o:preferrelative="t" stroked="t" coordsize="21600,21600" adj="18033,31533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陈述、申辩权：</w:t>
                    </w:r>
                  </w:p>
                  <w:p>
                    <w:pPr>
                      <w:ind w:firstLine="420" w:firstLineChars="20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行政处罚直接关系他人重大利益的，申请人和利害关系人享有陈述、申辩权。</w:t>
                    </w:r>
                  </w:p>
                  <w:p>
                    <w:pPr>
                      <w:ind w:firstLine="420" w:firstLineChars="20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告知陈述、申辩权，并听取陈述、申辩意见。</w:t>
                    </w:r>
                  </w:p>
                </w:txbxContent>
              </v:textbox>
            </v:shape>
            <v:shape id="流程图: 决策 1203" o:spid="_x0000_s2255" o:spt="110" type="#_x0000_t110" style="position:absolute;left:4923;top:227020;height:842;width:2625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ind w:firstLine="210" w:firstLineChars="10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204" o:spid="_x0000_s2256" o:spt="1" style="position:absolute;left:4233;top:236000;height:825;width:4006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书面告知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</w:rPr>
                      <w:t>（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凤泉区文化馆</w:t>
                    </w:r>
                    <w:r>
                      <w:rPr>
                        <w:rFonts w:hint="eastAsia"/>
                        <w:color w:val="auto"/>
                        <w:sz w:val="24"/>
                        <w:szCs w:val="24"/>
                      </w:rPr>
                      <w:t>）</w:t>
                    </w:r>
                  </w:p>
                </w:txbxContent>
              </v:textbox>
            </v:rect>
            <v:shape id="矩形标注 1205" o:spid="_x0000_s2257" o:spt="61" type="#_x0000_t61" style="position:absolute;left:8815;top:234859;height:1898;width:2458;rotation:5898240f;" fillcolor="#FFFFFF" filled="f" o:preferrelative="t" stroked="t" coordsize="21600,21600" adj="16432,3051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告知内容：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拟做出处罚决定的事实、理由、依据、处罚内容，以及当事人享有的陈述、申辩权和听证权。</w:t>
                    </w:r>
                  </w:p>
                </w:txbxContent>
              </v:textbox>
            </v:shape>
            <v:shape id="矩形标注 1206" o:spid="_x0000_s2258" o:spt="61" type="#_x0000_t61" style="position:absolute;left:8660;top:229657;height:2080;width:2757;rotation:5898240f;" fillcolor="#FFFFFF" filled="f" o:preferrelative="t" stroked="t" coordsize="21600,21600" adj="18118,29336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审查内容：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    案件违法事实、证据、调查取证程序、法律适用、处罚种类和幅度，当事人陈述和申辩理由等。审查通过后，下达行政处罚事先告知书。</w:t>
                    </w:r>
                  </w:p>
                </w:txbxContent>
              </v:textbox>
            </v:shape>
            <v:group id="组合 1207" o:spid="_x0000_s2259" o:spt="203" style="position:absolute;left:2980;top:233180;height:3276;width:1620;" coordsize="1620,3276">
              <o:lock v:ext="edit" position="f" selection="f" grouping="f" rotation="f" cropping="f" text="f" aspectratio="f"/>
              <v:line id="直线 1208" o:spid="_x0000_s2260" o:spt="20" style="position:absolute;left:28;top:0;height:3276;width:1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直线 1209" o:spid="_x0000_s2261" o:spt="20" style="position:absolute;left:0;top:13;height:1;width:1620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/>
                <v:imagedata gain="65536f" blacklevel="0f" gamma="0" o:title=""/>
                <o:lock v:ext="edit" position="f" selection="f" grouping="f" rotation="f" cropping="f" text="f" aspectratio="f"/>
              </v:line>
              <v:line id="直线 1210" o:spid="_x0000_s2262" o:spt="20" style="position:absolute;left:19;top:3269;height:5;width:770;" fillcolor="#FFFFFF" filled="f" o:preferrelative="t" stroked="t" coordsize="21600,21600">
                <v:path arrowok="t"/>
                <v:fill on="f" color2="#FFFFFF" focussize="0,0"/>
                <v:stroke weight="1.25pt" color="#000000" color2="#FFFFFF" opacity="65536f" miterlimit="2" endarrow="block"/>
                <v:imagedata gain="65536f" blacklevel="0f" gamma="0" o:title=""/>
                <o:lock v:ext="edit" position="f" selection="f" grouping="f" rotation="f" cropping="f" text="f" aspectratio="f"/>
              </v:line>
            </v:group>
            <v:line id="直线 1211" o:spid="_x0000_s2263" o:spt="20" style="position:absolute;left:6224;top:227876;height:1056;width:13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直线 1212" o:spid="_x0000_s2264" o:spt="20" style="position:absolute;left:6201;top:229707;height:1004;width:6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直线 1213" o:spid="_x0000_s2265" o:spt="20" style="position:absolute;left:6225;top:231775;height:936;width:13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直线 1214" o:spid="_x0000_s2266" o:spt="20" style="position:absolute;left:6220;top:233492;height:936;width:1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line id="直线 1215" o:spid="_x0000_s2267" o:spt="20" style="position:absolute;left:6232;top:235224;height:809;width:5;" fillcolor="#FFFFFF" filled="f" o:preferrelative="t" stroked="t" coordsize="21600,21600">
              <v:path arrowok="t"/>
              <v:fill on="f" color2="#FFFFFF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line>
            <v:rect id="矩形 1216" o:spid="_x0000_s2268" o:spt="1" style="position:absolute;left:5500;top:228032;height:468;width:524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v:rect id="矩形 1217" o:spid="_x0000_s2269" o:spt="1" style="position:absolute;left:5320;top:233648;height:468;width:524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v:rect id="矩形 1218" o:spid="_x0000_s2270" o:spt="1" style="position:absolute;left:4240;top:226784;height:468;width:524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rect id="矩形 1219" o:spid="_x0000_s2271" o:spt="1" style="position:absolute;left:2440;top:234272;height:468;width:524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</v:group>
        </w:pict>
      </w: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rPr>
          <w:rFonts w:hint="eastAsia" w:ascii="Calibri" w:hAnsi="Calibri" w:eastAsia="宋体" w:cs="黑体"/>
          <w:kern w:val="2"/>
          <w:sz w:val="21"/>
          <w:szCs w:val="24"/>
          <w:lang w:val="zh-CN" w:eastAsia="zh-CN" w:bidi="ar-SA"/>
        </w:rPr>
      </w:pPr>
    </w:p>
    <w:p>
      <w:pPr>
        <w:jc w:val="left"/>
        <w:rPr>
          <w:rFonts w:hint="eastAsia"/>
          <w:lang w:val="zh-CN" w:eastAsia="zh-CN"/>
        </w:rPr>
      </w:pPr>
      <w:r>
        <w:rPr>
          <w:rFonts w:hint="eastAsia"/>
          <w:lang w:val="zh-CN" w:eastAsia="zh-CN"/>
        </w:rPr>
        <w:t>此图适用于行政处罚第</w:t>
      </w:r>
      <w:r>
        <w:rPr>
          <w:rFonts w:hint="eastAsia"/>
          <w:lang w:val="en-US" w:eastAsia="zh-CN"/>
        </w:rPr>
        <w:t>153</w:t>
      </w:r>
      <w:bookmarkStart w:id="0" w:name="_GoBack"/>
      <w:bookmarkEnd w:id="0"/>
      <w:r>
        <w:rPr>
          <w:rFonts w:hint="eastAsia"/>
          <w:lang w:val="en-US" w:eastAsia="zh-CN"/>
        </w:rPr>
        <w:t>-157</w:t>
      </w:r>
      <w:r>
        <w:rPr>
          <w:rFonts w:hint="eastAsia"/>
          <w:lang w:val="zh-CN" w:eastAsia="zh-CN"/>
        </w:rPr>
        <w:t>项职权</w:t>
      </w:r>
    </w:p>
    <w:sectPr>
      <w:headerReference r:id="rId3" w:type="default"/>
      <w:footerReference r:id="rId4" w:type="default"/>
      <w:pgSz w:w="11906" w:h="16838"/>
      <w:pgMar w:top="1701" w:right="1417" w:bottom="1417" w:left="1417" w:header="851" w:footer="992" w:gutter="0"/>
      <w:pgNumType w:fmt="decimal" w:start="30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1.25pt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t>305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7CA45"/>
    <w:multiLevelType w:val="singleLevel"/>
    <w:tmpl w:val="5677CA45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2905A61"/>
    <w:rsid w:val="0A321A6D"/>
    <w:rsid w:val="335C7B4F"/>
    <w:rsid w:val="3A4C2175"/>
    <w:rsid w:val="40333061"/>
    <w:rsid w:val="4F150F8F"/>
    <w:rsid w:val="557925FF"/>
    <w:rsid w:val="56A903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  <customShpInfo spid="_x0000_s2177"/>
    <customShpInfo spid="_x0000_s2178"/>
    <customShpInfo spid="_x0000_s2179"/>
    <customShpInfo spid="_x0000_s2180"/>
    <customShpInfo spid="_x0000_s2181"/>
    <customShpInfo spid="_x0000_s2182"/>
    <customShpInfo spid="_x0000_s2183"/>
    <customShpInfo spid="_x0000_s2184"/>
    <customShpInfo spid="_x0000_s2185"/>
    <customShpInfo spid="_x0000_s2186"/>
    <customShpInfo spid="_x0000_s2187"/>
    <customShpInfo spid="_x0000_s2188"/>
    <customShpInfo spid="_x0000_s2189"/>
    <customShpInfo spid="_x0000_s2190"/>
    <customShpInfo spid="_x0000_s2191"/>
    <customShpInfo spid="_x0000_s2193"/>
    <customShpInfo spid="_x0000_s2194"/>
    <customShpInfo spid="_x0000_s2195"/>
    <customShpInfo spid="_x0000_s2192"/>
    <customShpInfo spid="_x0000_s2196"/>
    <customShpInfo spid="_x0000_s2197"/>
    <customShpInfo spid="_x0000_s2198"/>
    <customShpInfo spid="_x0000_s2199"/>
    <customShpInfo spid="_x0000_s2200"/>
    <customShpInfo spid="_x0000_s2201"/>
    <customShpInfo spid="_x0000_s2202"/>
    <customShpInfo spid="_x0000_s2203"/>
    <customShpInfo spid="_x0000_s2204"/>
    <customShpInfo spid="_x0000_s2176"/>
    <customShpInfo spid="_x0000_s2206"/>
    <customShpInfo spid="_x0000_s2207"/>
    <customShpInfo spid="_x0000_s2208"/>
    <customShpInfo spid="_x0000_s2209"/>
    <customShpInfo spid="_x0000_s2210"/>
    <customShpInfo spid="_x0000_s2211"/>
    <customShpInfo spid="_x0000_s2212"/>
    <customShpInfo spid="_x0000_s2213"/>
    <customShpInfo spid="_x0000_s2214"/>
    <customShpInfo spid="_x0000_s2215"/>
    <customShpInfo spid="_x0000_s2216"/>
    <customShpInfo spid="_x0000_s2218"/>
    <customShpInfo spid="_x0000_s2219"/>
    <customShpInfo spid="_x0000_s2220"/>
    <customShpInfo spid="_x0000_s2217"/>
    <customShpInfo spid="_x0000_s2221"/>
    <customShpInfo spid="_x0000_s2222"/>
    <customShpInfo spid="_x0000_s2223"/>
    <customShpInfo spid="_x0000_s2224"/>
    <customShpInfo spid="_x0000_s2225"/>
    <customShpInfo spid="_x0000_s2205"/>
    <customShpInfo spid="_x0000_s2227"/>
    <customShpInfo spid="_x0000_s2228"/>
    <customShpInfo spid="_x0000_s2229"/>
    <customShpInfo spid="_x0000_s2230"/>
    <customShpInfo spid="_x0000_s2231"/>
    <customShpInfo spid="_x0000_s2232"/>
    <customShpInfo spid="_x0000_s2233"/>
    <customShpInfo spid="_x0000_s2234"/>
    <customShpInfo spid="_x0000_s2235"/>
    <customShpInfo spid="_x0000_s2236"/>
    <customShpInfo spid="_x0000_s2237"/>
    <customShpInfo spid="_x0000_s2238"/>
    <customShpInfo spid="_x0000_s2239"/>
    <customShpInfo spid="_x0000_s2240"/>
    <customShpInfo spid="_x0000_s2241"/>
    <customShpInfo spid="_x0000_s2242"/>
    <customShpInfo spid="_x0000_s2226"/>
    <customShpInfo spid="_x0000_s2244"/>
    <customShpInfo spid="_x0000_s2245"/>
    <customShpInfo spid="_x0000_s2246"/>
    <customShpInfo spid="_x0000_s2247"/>
    <customShpInfo spid="_x0000_s2248"/>
    <customShpInfo spid="_x0000_s2249"/>
    <customShpInfo spid="_x0000_s2250"/>
    <customShpInfo spid="_x0000_s2251"/>
    <customShpInfo spid="_x0000_s2252"/>
    <customShpInfo spid="_x0000_s2253"/>
    <customShpInfo spid="_x0000_s2254"/>
    <customShpInfo spid="_x0000_s2255"/>
    <customShpInfo spid="_x0000_s2256"/>
    <customShpInfo spid="_x0000_s2257"/>
    <customShpInfo spid="_x0000_s2258"/>
    <customShpInfo spid="_x0000_s2260"/>
    <customShpInfo spid="_x0000_s2261"/>
    <customShpInfo spid="_x0000_s2262"/>
    <customShpInfo spid="_x0000_s2259"/>
    <customShpInfo spid="_x0000_s2263"/>
    <customShpInfo spid="_x0000_s2264"/>
    <customShpInfo spid="_x0000_s2265"/>
    <customShpInfo spid="_x0000_s2266"/>
    <customShpInfo spid="_x0000_s2267"/>
    <customShpInfo spid="_x0000_s2268"/>
    <customShpInfo spid="_x0000_s2269"/>
    <customShpInfo spid="_x0000_s2270"/>
    <customShpInfo spid="_x0000_s2271"/>
    <customShpInfo spid="_x0000_s224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2015-12-13T08:56:00Z</dcterms:created>
  <dc:creator>Administrator</dc:creator>
  <cp:lastModifiedBy>Administrator</cp:lastModifiedBy>
  <cp:lastPrinted>2015-12-23T00:59:00Z</cp:lastPrinted>
  <dcterms:modified xsi:type="dcterms:W3CDTF">2020-01-03T08:00:51Z</dcterms:modified>
  <dc:title>行政处罚流程图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