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center" w:pos="4677"/>
          <w:tab w:val="right" w:pos="9354"/>
        </w:tabs>
        <w:kinsoku/>
        <w:wordWrap/>
        <w:overflowPunct/>
        <w:topLinePunct w:val="0"/>
        <w:autoSpaceDE/>
        <w:autoSpaceDN/>
        <w:bidi w:val="0"/>
        <w:adjustRightInd/>
        <w:snapToGrid/>
        <w:spacing w:line="570" w:lineRule="exact"/>
        <w:jc w:val="center"/>
        <w:textAlignment w:val="baseline"/>
        <w:rPr>
          <w:rStyle w:val="9"/>
          <w:rFonts w:ascii="宋体" w:hAnsi="宋体"/>
          <w:b/>
          <w:sz w:val="44"/>
          <w:szCs w:val="44"/>
        </w:rPr>
      </w:pPr>
    </w:p>
    <w:p>
      <w:pPr>
        <w:keepNext w:val="0"/>
        <w:keepLines w:val="0"/>
        <w:pageBreakBefore w:val="0"/>
        <w:widowControl/>
        <w:tabs>
          <w:tab w:val="center" w:pos="4677"/>
          <w:tab w:val="right" w:pos="9354"/>
        </w:tabs>
        <w:kinsoku/>
        <w:wordWrap/>
        <w:overflowPunct/>
        <w:topLinePunct w:val="0"/>
        <w:autoSpaceDE/>
        <w:autoSpaceDN/>
        <w:bidi w:val="0"/>
        <w:adjustRightInd/>
        <w:snapToGrid/>
        <w:spacing w:line="570" w:lineRule="exact"/>
        <w:jc w:val="center"/>
        <w:textAlignment w:val="baseline"/>
        <w:rPr>
          <w:rStyle w:val="9"/>
          <w:rFonts w:ascii="宋体" w:hAnsi="宋体"/>
          <w:b/>
          <w:sz w:val="44"/>
          <w:szCs w:val="44"/>
        </w:rPr>
      </w:pPr>
      <w:r>
        <w:rPr>
          <w:rStyle w:val="9"/>
          <w:rFonts w:ascii="宋体" w:hAnsi="宋体"/>
          <w:b/>
          <w:sz w:val="44"/>
          <w:szCs w:val="44"/>
        </w:rPr>
        <w:t>凤泉区城市居民基本生活必需品</w:t>
      </w:r>
    </w:p>
    <w:p>
      <w:pPr>
        <w:keepNext w:val="0"/>
        <w:keepLines w:val="0"/>
        <w:pageBreakBefore w:val="0"/>
        <w:widowControl/>
        <w:kinsoku/>
        <w:wordWrap/>
        <w:overflowPunct/>
        <w:topLinePunct w:val="0"/>
        <w:autoSpaceDE/>
        <w:autoSpaceDN/>
        <w:bidi w:val="0"/>
        <w:adjustRightInd/>
        <w:snapToGrid/>
        <w:spacing w:line="570" w:lineRule="exact"/>
        <w:jc w:val="center"/>
        <w:textAlignment w:val="baseline"/>
        <w:rPr>
          <w:rStyle w:val="9"/>
          <w:rFonts w:ascii="宋体" w:hAnsi="宋体"/>
          <w:b/>
          <w:sz w:val="44"/>
          <w:szCs w:val="44"/>
        </w:rPr>
      </w:pPr>
      <w:r>
        <w:rPr>
          <w:rStyle w:val="9"/>
          <w:rFonts w:ascii="宋体" w:hAnsi="宋体"/>
          <w:b/>
          <w:sz w:val="44"/>
          <w:szCs w:val="44"/>
        </w:rPr>
        <w:t>20</w:t>
      </w:r>
      <w:r>
        <w:rPr>
          <w:rStyle w:val="9"/>
          <w:rFonts w:hint="eastAsia" w:ascii="宋体" w:hAnsi="宋体"/>
          <w:b/>
          <w:sz w:val="44"/>
          <w:szCs w:val="44"/>
          <w:lang w:val="en-US" w:eastAsia="zh-CN"/>
        </w:rPr>
        <w:t>23</w:t>
      </w:r>
      <w:r>
        <w:rPr>
          <w:rStyle w:val="9"/>
          <w:rFonts w:ascii="宋体" w:hAnsi="宋体"/>
          <w:b/>
          <w:sz w:val="44"/>
          <w:szCs w:val="44"/>
        </w:rPr>
        <w:t>年</w:t>
      </w:r>
      <w:r>
        <w:rPr>
          <w:rStyle w:val="9"/>
          <w:rFonts w:hint="eastAsia" w:ascii="宋体" w:hAnsi="宋体"/>
          <w:b/>
          <w:sz w:val="44"/>
          <w:szCs w:val="44"/>
          <w:lang w:val="en-US" w:eastAsia="zh-CN"/>
        </w:rPr>
        <w:t>8</w:t>
      </w:r>
      <w:r>
        <w:rPr>
          <w:rStyle w:val="9"/>
          <w:rFonts w:ascii="宋体" w:hAnsi="宋体"/>
          <w:b/>
          <w:sz w:val="44"/>
          <w:szCs w:val="44"/>
        </w:rPr>
        <w:t>月份价格监测分析</w:t>
      </w:r>
    </w:p>
    <w:p>
      <w:pPr>
        <w:keepNext w:val="0"/>
        <w:keepLines w:val="0"/>
        <w:pageBreakBefore w:val="0"/>
        <w:widowControl/>
        <w:kinsoku/>
        <w:wordWrap/>
        <w:overflowPunct/>
        <w:topLinePunct w:val="0"/>
        <w:autoSpaceDE/>
        <w:autoSpaceDN/>
        <w:bidi w:val="0"/>
        <w:adjustRightInd/>
        <w:snapToGrid/>
        <w:spacing w:line="570" w:lineRule="exact"/>
        <w:textAlignment w:val="baseline"/>
        <w:rPr>
          <w:rStyle w:val="9"/>
          <w:rFonts w:ascii="黑体" w:hAnsi="黑体" w:eastAsia="黑体"/>
          <w:sz w:val="44"/>
          <w:szCs w:val="44"/>
          <w:u w:val="single"/>
        </w:rPr>
      </w:pPr>
    </w:p>
    <w:p>
      <w:pPr>
        <w:keepNext w:val="0"/>
        <w:keepLines w:val="0"/>
        <w:pageBreakBefore w:val="0"/>
        <w:widowControl/>
        <w:kinsoku/>
        <w:wordWrap/>
        <w:overflowPunct/>
        <w:topLinePunct w:val="0"/>
        <w:autoSpaceDE/>
        <w:autoSpaceDN/>
        <w:bidi w:val="0"/>
        <w:adjustRightInd/>
        <w:snapToGrid/>
        <w:spacing w:line="570" w:lineRule="exact"/>
        <w:textAlignment w:val="baseline"/>
        <w:rPr>
          <w:rStyle w:val="9"/>
          <w:rFonts w:ascii="仿宋_GB2312" w:hAnsi="仿宋" w:eastAsia="仿宋_GB2312"/>
          <w:sz w:val="32"/>
          <w:szCs w:val="32"/>
        </w:rPr>
      </w:pPr>
      <w:r>
        <w:rPr>
          <w:rStyle w:val="9"/>
          <w:rFonts w:ascii="仿宋" w:hAnsi="仿宋" w:eastAsia="仿宋"/>
          <w:sz w:val="32"/>
          <w:szCs w:val="32"/>
          <w:u w:val="single"/>
        </w:rPr>
        <w:t>凤泉区发展和改革委员会</w:t>
      </w:r>
      <w:r>
        <w:rPr>
          <w:rStyle w:val="9"/>
          <w:rFonts w:ascii="仿宋_GB2312" w:hAnsi="仿宋" w:eastAsia="仿宋_GB2312"/>
          <w:sz w:val="32"/>
          <w:szCs w:val="32"/>
          <w:u w:val="single"/>
        </w:rPr>
        <w:t xml:space="preserve">     </w:t>
      </w:r>
      <w:r>
        <w:rPr>
          <w:rStyle w:val="9"/>
          <w:rFonts w:hint="eastAsia" w:ascii="仿宋_GB2312" w:hAnsi="仿宋" w:eastAsia="仿宋_GB2312"/>
          <w:sz w:val="32"/>
          <w:szCs w:val="32"/>
          <w:u w:val="single"/>
          <w:lang w:val="en-US" w:eastAsia="zh-CN"/>
        </w:rPr>
        <w:t xml:space="preserve">         </w:t>
      </w:r>
      <w:r>
        <w:rPr>
          <w:rStyle w:val="9"/>
          <w:rFonts w:ascii="仿宋_GB2312" w:hAnsi="仿宋" w:eastAsia="仿宋_GB2312"/>
          <w:sz w:val="32"/>
          <w:szCs w:val="32"/>
          <w:u w:val="single"/>
        </w:rPr>
        <w:t xml:space="preserve">  </w:t>
      </w:r>
      <w:r>
        <w:rPr>
          <w:rStyle w:val="9"/>
          <w:rFonts w:ascii="仿宋" w:hAnsi="仿宋" w:eastAsia="仿宋"/>
          <w:sz w:val="32"/>
          <w:szCs w:val="32"/>
          <w:u w:val="single"/>
        </w:rPr>
        <w:t xml:space="preserve"> 20</w:t>
      </w:r>
      <w:r>
        <w:rPr>
          <w:rStyle w:val="9"/>
          <w:rFonts w:hint="eastAsia" w:ascii="仿宋" w:hAnsi="仿宋" w:eastAsia="仿宋"/>
          <w:sz w:val="32"/>
          <w:szCs w:val="32"/>
          <w:u w:val="single"/>
          <w:lang w:val="en-US" w:eastAsia="zh-CN"/>
        </w:rPr>
        <w:t>23</w:t>
      </w:r>
      <w:r>
        <w:rPr>
          <w:rStyle w:val="9"/>
          <w:rFonts w:ascii="仿宋" w:hAnsi="仿宋" w:eastAsia="仿宋"/>
          <w:sz w:val="32"/>
          <w:szCs w:val="32"/>
          <w:u w:val="single"/>
        </w:rPr>
        <w:t>年</w:t>
      </w:r>
      <w:r>
        <w:rPr>
          <w:rStyle w:val="9"/>
          <w:rFonts w:hint="eastAsia" w:ascii="仿宋" w:hAnsi="仿宋" w:eastAsia="仿宋"/>
          <w:sz w:val="32"/>
          <w:szCs w:val="32"/>
          <w:u w:val="single"/>
          <w:lang w:val="en-US" w:eastAsia="zh-CN"/>
        </w:rPr>
        <w:t>8</w:t>
      </w:r>
      <w:r>
        <w:rPr>
          <w:rStyle w:val="9"/>
          <w:rFonts w:ascii="仿宋" w:hAnsi="仿宋" w:eastAsia="仿宋"/>
          <w:sz w:val="32"/>
          <w:szCs w:val="32"/>
          <w:u w:val="single"/>
        </w:rPr>
        <w:t>月</w:t>
      </w:r>
      <w:r>
        <w:rPr>
          <w:rStyle w:val="9"/>
          <w:rFonts w:hint="eastAsia" w:ascii="仿宋" w:hAnsi="仿宋" w:eastAsia="仿宋"/>
          <w:sz w:val="32"/>
          <w:szCs w:val="32"/>
          <w:u w:val="single"/>
          <w:lang w:val="en-US" w:eastAsia="zh-CN"/>
        </w:rPr>
        <w:t>25</w:t>
      </w:r>
      <w:r>
        <w:rPr>
          <w:rStyle w:val="9"/>
          <w:rFonts w:ascii="仿宋" w:hAnsi="仿宋" w:eastAsia="仿宋"/>
          <w:sz w:val="32"/>
          <w:szCs w:val="32"/>
          <w:u w:val="single"/>
        </w:rPr>
        <w:t>日</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baseline"/>
        <w:rPr>
          <w:rStyle w:val="9"/>
          <w:rFonts w:ascii="宋体" w:hAnsi="宋体"/>
          <w:sz w:val="32"/>
          <w:szCs w:val="32"/>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default" w:ascii="仿宋" w:hAnsi="仿宋" w:eastAsia="仿宋" w:cs="仿宋"/>
          <w:color w:val="0000FF"/>
          <w:sz w:val="32"/>
          <w:szCs w:val="32"/>
          <w:lang w:val="en-US"/>
        </w:rPr>
      </w:pPr>
      <w:r>
        <w:rPr>
          <w:rStyle w:val="9"/>
          <w:rFonts w:hint="eastAsia" w:ascii="仿宋" w:hAnsi="仿宋" w:eastAsia="仿宋" w:cs="仿宋"/>
          <w:sz w:val="32"/>
          <w:szCs w:val="32"/>
        </w:rPr>
        <w:t>根据我区</w:t>
      </w:r>
      <w:r>
        <w:rPr>
          <w:rStyle w:val="9"/>
          <w:rFonts w:hint="eastAsia" w:ascii="仿宋" w:hAnsi="仿宋" w:eastAsia="仿宋" w:cs="仿宋"/>
          <w:color w:val="000000" w:themeColor="text1"/>
          <w:sz w:val="32"/>
          <w:szCs w:val="32"/>
          <w:lang w:val="en-US" w:eastAsia="zh-CN"/>
          <w14:textFill>
            <w14:solidFill>
              <w14:schemeClr w14:val="tx1"/>
            </w14:solidFill>
          </w14:textFill>
        </w:rPr>
        <w:t>本月</w:t>
      </w:r>
      <w:r>
        <w:rPr>
          <w:rStyle w:val="9"/>
          <w:rFonts w:hint="eastAsia" w:ascii="仿宋" w:hAnsi="仿宋" w:eastAsia="仿宋" w:cs="仿宋"/>
          <w:sz w:val="32"/>
          <w:szCs w:val="32"/>
        </w:rPr>
        <w:t>城市居民基本生活必需品价格监测</w:t>
      </w:r>
      <w:r>
        <w:rPr>
          <w:rStyle w:val="9"/>
          <w:rFonts w:hint="eastAsia" w:ascii="仿宋" w:hAnsi="仿宋" w:eastAsia="仿宋" w:cs="仿宋"/>
          <w:sz w:val="32"/>
          <w:szCs w:val="32"/>
          <w:lang w:val="en-US" w:eastAsia="zh-CN"/>
        </w:rPr>
        <w:t>数据显示</w:t>
      </w:r>
      <w:r>
        <w:rPr>
          <w:rStyle w:val="9"/>
          <w:rFonts w:hint="eastAsia" w:ascii="仿宋" w:hAnsi="仿宋" w:eastAsia="仿宋" w:cs="仿宋"/>
          <w:sz w:val="32"/>
          <w:szCs w:val="32"/>
        </w:rPr>
        <w:t>：</w:t>
      </w:r>
      <w:r>
        <w:rPr>
          <w:rStyle w:val="9"/>
          <w:rFonts w:hint="eastAsia" w:ascii="仿宋" w:hAnsi="仿宋" w:eastAsia="仿宋" w:cs="仿宋"/>
          <w:sz w:val="32"/>
          <w:szCs w:val="32"/>
          <w:lang w:val="en-US" w:eastAsia="zh-CN"/>
        </w:rPr>
        <w:t>8</w:t>
      </w:r>
      <w:r>
        <w:rPr>
          <w:rStyle w:val="9"/>
          <w:rFonts w:hint="eastAsia" w:ascii="仿宋" w:hAnsi="仿宋" w:eastAsia="仿宋" w:cs="仿宋"/>
          <w:sz w:val="32"/>
          <w:szCs w:val="32"/>
        </w:rPr>
        <w:t>月份我区</w:t>
      </w:r>
      <w:r>
        <w:rPr>
          <w:rStyle w:val="9"/>
          <w:rFonts w:hint="eastAsia" w:ascii="仿宋" w:hAnsi="仿宋" w:eastAsia="仿宋" w:cs="仿宋"/>
          <w:sz w:val="32"/>
          <w:szCs w:val="32"/>
          <w:lang w:eastAsia="zh-CN"/>
        </w:rPr>
        <w:t>食用油价格稳定，面粉价格小幅上涨；猪肉、牛肉、羊肉价格总体平稳；鸡蛋价格持续上涨</w:t>
      </w:r>
      <w:r>
        <w:rPr>
          <w:rStyle w:val="9"/>
          <w:rFonts w:hint="eastAsia" w:ascii="仿宋" w:hAnsi="仿宋" w:eastAsia="仿宋" w:cs="仿宋"/>
          <w:sz w:val="32"/>
          <w:szCs w:val="32"/>
        </w:rPr>
        <w:t>；蔬菜价格</w:t>
      </w:r>
      <w:r>
        <w:rPr>
          <w:rStyle w:val="9"/>
          <w:rFonts w:hint="eastAsia" w:ascii="仿宋" w:hAnsi="仿宋" w:eastAsia="仿宋" w:cs="仿宋"/>
          <w:sz w:val="32"/>
          <w:szCs w:val="32"/>
          <w:lang w:eastAsia="zh-CN"/>
        </w:rPr>
        <w:t>整体稳定</w:t>
      </w:r>
      <w:r>
        <w:rPr>
          <w:rStyle w:val="9"/>
          <w:rFonts w:hint="eastAsia" w:ascii="仿宋" w:hAnsi="仿宋" w:eastAsia="仿宋" w:cs="仿宋"/>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70" w:lineRule="exact"/>
        <w:ind w:firstLine="643" w:firstLineChars="200"/>
        <w:jc w:val="both"/>
        <w:textAlignment w:val="baseline"/>
        <w:rPr>
          <w:rStyle w:val="9"/>
          <w:rFonts w:hint="eastAsia" w:ascii="仿宋" w:hAnsi="仿宋" w:eastAsia="仿宋" w:cs="仿宋"/>
          <w:b/>
          <w:bCs/>
          <w:sz w:val="32"/>
          <w:szCs w:val="32"/>
        </w:rPr>
      </w:pPr>
      <w:r>
        <w:rPr>
          <w:rStyle w:val="9"/>
          <w:rFonts w:hint="eastAsia" w:ascii="黑体" w:hAnsi="黑体" w:eastAsia="黑体" w:cs="黑体"/>
          <w:b/>
          <w:bCs/>
          <w:sz w:val="32"/>
          <w:szCs w:val="32"/>
        </w:rPr>
        <w:t>一、市场价格动态</w:t>
      </w:r>
    </w:p>
    <w:p>
      <w:pPr>
        <w:keepNext w:val="0"/>
        <w:keepLines w:val="0"/>
        <w:pageBreakBefore w:val="0"/>
        <w:widowControl/>
        <w:kinsoku/>
        <w:wordWrap/>
        <w:overflowPunct/>
        <w:topLinePunct w:val="0"/>
        <w:autoSpaceDE/>
        <w:autoSpaceDN/>
        <w:bidi w:val="0"/>
        <w:adjustRightInd/>
        <w:snapToGrid/>
        <w:spacing w:line="570" w:lineRule="exact"/>
        <w:ind w:firstLine="643" w:firstLineChars="200"/>
        <w:jc w:val="both"/>
        <w:textAlignment w:val="baseline"/>
        <w:rPr>
          <w:rStyle w:val="9"/>
          <w:rFonts w:hint="eastAsia" w:ascii="仿宋" w:hAnsi="仿宋" w:eastAsia="仿宋" w:cs="仿宋"/>
          <w:sz w:val="32"/>
          <w:szCs w:val="32"/>
        </w:rPr>
      </w:pPr>
      <w:r>
        <w:rPr>
          <w:rStyle w:val="9"/>
          <w:rFonts w:hint="eastAsia" w:ascii="仿宋" w:hAnsi="仿宋" w:eastAsia="仿宋" w:cs="仿宋"/>
          <w:b/>
          <w:bCs/>
          <w:sz w:val="32"/>
          <w:szCs w:val="32"/>
        </w:rPr>
        <w:t>(一)粮油价格</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sz w:val="32"/>
          <w:szCs w:val="32"/>
        </w:rPr>
      </w:pPr>
      <w:r>
        <w:rPr>
          <w:rStyle w:val="9"/>
          <w:rFonts w:hint="eastAsia" w:ascii="仿宋" w:hAnsi="仿宋" w:eastAsia="仿宋" w:cs="仿宋"/>
          <w:sz w:val="32"/>
          <w:szCs w:val="32"/>
        </w:rPr>
        <w:t>1、粮食类：本月所监测的粳米、标准粉、富强粉的平均零售价格每500克分别为</w:t>
      </w:r>
      <w:r>
        <w:rPr>
          <w:rStyle w:val="9"/>
          <w:rFonts w:hint="eastAsia" w:ascii="仿宋" w:hAnsi="仿宋" w:eastAsia="仿宋" w:cs="仿宋"/>
          <w:sz w:val="32"/>
          <w:szCs w:val="32"/>
          <w:lang w:val="en-US" w:eastAsia="zh-CN"/>
        </w:rPr>
        <w:t>3.17</w:t>
      </w:r>
      <w:r>
        <w:rPr>
          <w:rStyle w:val="9"/>
          <w:rFonts w:hint="eastAsia" w:ascii="仿宋" w:hAnsi="仿宋" w:eastAsia="仿宋" w:cs="仿宋"/>
          <w:sz w:val="32"/>
          <w:szCs w:val="32"/>
        </w:rPr>
        <w:t>元、1.</w:t>
      </w:r>
      <w:r>
        <w:rPr>
          <w:rStyle w:val="9"/>
          <w:rFonts w:hint="eastAsia" w:ascii="仿宋" w:hAnsi="仿宋" w:eastAsia="仿宋" w:cs="仿宋"/>
          <w:sz w:val="32"/>
          <w:szCs w:val="32"/>
          <w:lang w:val="en-US" w:eastAsia="zh-CN"/>
        </w:rPr>
        <w:t>60</w:t>
      </w:r>
      <w:r>
        <w:rPr>
          <w:rStyle w:val="9"/>
          <w:rFonts w:hint="eastAsia" w:ascii="仿宋" w:hAnsi="仿宋" w:eastAsia="仿宋" w:cs="仿宋"/>
          <w:sz w:val="32"/>
          <w:szCs w:val="32"/>
        </w:rPr>
        <w:t>元、1.</w:t>
      </w:r>
      <w:r>
        <w:rPr>
          <w:rStyle w:val="9"/>
          <w:rFonts w:hint="eastAsia" w:ascii="仿宋" w:hAnsi="仿宋" w:eastAsia="仿宋" w:cs="仿宋"/>
          <w:sz w:val="32"/>
          <w:szCs w:val="32"/>
          <w:lang w:val="en-US" w:eastAsia="zh-CN"/>
        </w:rPr>
        <w:t>67</w:t>
      </w:r>
      <w:r>
        <w:rPr>
          <w:rStyle w:val="9"/>
          <w:rFonts w:hint="eastAsia" w:ascii="仿宋" w:hAnsi="仿宋" w:eastAsia="仿宋" w:cs="仿宋"/>
          <w:sz w:val="32"/>
          <w:szCs w:val="32"/>
        </w:rPr>
        <w:t>元，与上月相比粳米</w:t>
      </w:r>
      <w:r>
        <w:rPr>
          <w:rStyle w:val="9"/>
          <w:rFonts w:hint="eastAsia" w:ascii="仿宋" w:hAnsi="仿宋" w:eastAsia="仿宋" w:cs="仿宋"/>
          <w:sz w:val="32"/>
          <w:szCs w:val="32"/>
          <w:lang w:eastAsia="zh-CN"/>
        </w:rPr>
        <w:t>、</w:t>
      </w:r>
      <w:r>
        <w:rPr>
          <w:rStyle w:val="9"/>
          <w:rFonts w:hint="eastAsia" w:ascii="仿宋" w:hAnsi="仿宋" w:eastAsia="仿宋" w:cs="仿宋"/>
          <w:sz w:val="32"/>
          <w:szCs w:val="32"/>
        </w:rPr>
        <w:t>标准粉</w:t>
      </w:r>
      <w:r>
        <w:rPr>
          <w:rStyle w:val="9"/>
          <w:rFonts w:hint="eastAsia" w:ascii="仿宋" w:hAnsi="仿宋" w:eastAsia="仿宋" w:cs="仿宋"/>
          <w:sz w:val="32"/>
          <w:szCs w:val="32"/>
          <w:lang w:eastAsia="zh-CN"/>
        </w:rPr>
        <w:t>、</w:t>
      </w:r>
      <w:r>
        <w:rPr>
          <w:rStyle w:val="9"/>
          <w:rFonts w:hint="eastAsia" w:ascii="仿宋" w:hAnsi="仿宋" w:eastAsia="仿宋" w:cs="仿宋"/>
          <w:sz w:val="32"/>
          <w:szCs w:val="32"/>
        </w:rPr>
        <w:t>富强粉</w:t>
      </w:r>
      <w:r>
        <w:rPr>
          <w:rStyle w:val="9"/>
          <w:rFonts w:hint="eastAsia" w:ascii="仿宋" w:hAnsi="仿宋" w:eastAsia="仿宋" w:cs="仿宋"/>
          <w:sz w:val="32"/>
          <w:szCs w:val="32"/>
          <w:lang w:eastAsia="zh-CN"/>
        </w:rPr>
        <w:t>价格分别上涨</w:t>
      </w:r>
      <w:r>
        <w:rPr>
          <w:rStyle w:val="9"/>
          <w:rFonts w:hint="eastAsia" w:ascii="仿宋" w:hAnsi="仿宋" w:eastAsia="仿宋" w:cs="仿宋"/>
          <w:sz w:val="32"/>
          <w:szCs w:val="32"/>
          <w:lang w:val="en-US" w:eastAsia="zh-CN"/>
        </w:rPr>
        <w:t>2.26%、5.26%、2.45%；</w:t>
      </w:r>
      <w:r>
        <w:rPr>
          <w:rStyle w:val="9"/>
          <w:rFonts w:hint="eastAsia" w:ascii="仿宋" w:hAnsi="仿宋" w:eastAsia="仿宋" w:cs="仿宋"/>
          <w:sz w:val="32"/>
          <w:szCs w:val="32"/>
        </w:rPr>
        <w:t>与去年同期相比粳米价格</w:t>
      </w:r>
      <w:r>
        <w:rPr>
          <w:rStyle w:val="9"/>
          <w:rFonts w:hint="eastAsia" w:ascii="仿宋" w:hAnsi="仿宋" w:eastAsia="仿宋" w:cs="仿宋"/>
          <w:sz w:val="32"/>
          <w:szCs w:val="32"/>
          <w:lang w:eastAsia="zh-CN"/>
        </w:rPr>
        <w:t>上涨</w:t>
      </w:r>
      <w:r>
        <w:rPr>
          <w:rStyle w:val="9"/>
          <w:rFonts w:hint="eastAsia" w:ascii="仿宋" w:hAnsi="仿宋" w:eastAsia="仿宋" w:cs="仿宋"/>
          <w:sz w:val="32"/>
          <w:szCs w:val="32"/>
          <w:lang w:val="en-US" w:eastAsia="zh-CN"/>
        </w:rPr>
        <w:t>5.67%</w:t>
      </w:r>
      <w:r>
        <w:rPr>
          <w:rStyle w:val="9"/>
          <w:rFonts w:hint="eastAsia" w:ascii="仿宋" w:hAnsi="仿宋" w:eastAsia="仿宋" w:cs="仿宋"/>
          <w:sz w:val="32"/>
          <w:szCs w:val="32"/>
          <w:lang w:eastAsia="zh-CN"/>
        </w:rPr>
        <w:t>，</w:t>
      </w:r>
      <w:r>
        <w:rPr>
          <w:rStyle w:val="9"/>
          <w:rFonts w:hint="eastAsia" w:ascii="仿宋" w:hAnsi="仿宋" w:eastAsia="仿宋" w:cs="仿宋"/>
          <w:sz w:val="32"/>
          <w:szCs w:val="32"/>
        </w:rPr>
        <w:t>标准粉</w:t>
      </w:r>
      <w:r>
        <w:rPr>
          <w:rStyle w:val="9"/>
          <w:rFonts w:hint="eastAsia" w:ascii="仿宋" w:hAnsi="仿宋" w:eastAsia="仿宋" w:cs="仿宋"/>
          <w:sz w:val="32"/>
          <w:szCs w:val="32"/>
          <w:lang w:eastAsia="zh-CN"/>
        </w:rPr>
        <w:t>、</w:t>
      </w:r>
      <w:r>
        <w:rPr>
          <w:rStyle w:val="9"/>
          <w:rFonts w:hint="eastAsia" w:ascii="仿宋" w:hAnsi="仿宋" w:eastAsia="仿宋" w:cs="仿宋"/>
          <w:sz w:val="32"/>
          <w:szCs w:val="32"/>
        </w:rPr>
        <w:t>富强粉价格</w:t>
      </w:r>
      <w:r>
        <w:rPr>
          <w:rStyle w:val="9"/>
          <w:rFonts w:hint="eastAsia" w:ascii="仿宋" w:hAnsi="仿宋" w:eastAsia="仿宋" w:cs="仿宋"/>
          <w:sz w:val="32"/>
          <w:szCs w:val="32"/>
          <w:lang w:eastAsia="zh-CN"/>
        </w:rPr>
        <w:t>分别下降</w:t>
      </w:r>
      <w:r>
        <w:rPr>
          <w:rStyle w:val="9"/>
          <w:rFonts w:hint="eastAsia" w:ascii="仿宋" w:hAnsi="仿宋" w:eastAsia="仿宋" w:cs="仿宋"/>
          <w:sz w:val="32"/>
          <w:szCs w:val="32"/>
          <w:lang w:val="en-US" w:eastAsia="zh-CN"/>
        </w:rPr>
        <w:t>11.11%</w:t>
      </w:r>
      <w:r>
        <w:rPr>
          <w:rStyle w:val="9"/>
          <w:rFonts w:hint="eastAsia" w:ascii="仿宋" w:hAnsi="仿宋" w:eastAsia="仿宋" w:cs="仿宋"/>
          <w:sz w:val="32"/>
          <w:szCs w:val="32"/>
          <w:lang w:eastAsia="zh-CN"/>
        </w:rPr>
        <w:t>、</w:t>
      </w:r>
      <w:r>
        <w:rPr>
          <w:rStyle w:val="9"/>
          <w:rFonts w:hint="eastAsia" w:ascii="仿宋" w:hAnsi="仿宋" w:eastAsia="仿宋" w:cs="仿宋"/>
          <w:sz w:val="32"/>
          <w:szCs w:val="32"/>
          <w:lang w:val="en-US" w:eastAsia="zh-CN"/>
        </w:rPr>
        <w:t>9.24%</w:t>
      </w:r>
      <w:r>
        <w:rPr>
          <w:rStyle w:val="9"/>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sz w:val="32"/>
          <w:szCs w:val="32"/>
        </w:rPr>
      </w:pPr>
      <w:r>
        <w:rPr>
          <w:rStyle w:val="9"/>
          <w:rFonts w:hint="eastAsia" w:ascii="仿宋" w:hAnsi="仿宋" w:eastAsia="仿宋" w:cs="仿宋"/>
          <w:sz w:val="32"/>
          <w:szCs w:val="32"/>
        </w:rPr>
        <w:t>2、食用油：本月花生油、菜籽油、大豆油、</w:t>
      </w:r>
      <w:r>
        <w:rPr>
          <w:rStyle w:val="9"/>
          <w:rFonts w:hint="eastAsia" w:ascii="仿宋" w:hAnsi="仿宋" w:eastAsia="仿宋" w:cs="仿宋"/>
          <w:sz w:val="32"/>
          <w:szCs w:val="32"/>
          <w:lang w:eastAsia="zh-CN"/>
        </w:rPr>
        <w:t>花生</w:t>
      </w:r>
      <w:r>
        <w:rPr>
          <w:rStyle w:val="9"/>
          <w:rFonts w:hint="eastAsia" w:ascii="仿宋" w:hAnsi="仿宋" w:eastAsia="仿宋" w:cs="仿宋"/>
          <w:sz w:val="32"/>
          <w:szCs w:val="32"/>
        </w:rPr>
        <w:t>调和油的平均零售价格（5升/桶）分别为119.90元、</w:t>
      </w:r>
      <w:r>
        <w:rPr>
          <w:rStyle w:val="9"/>
          <w:rFonts w:hint="eastAsia" w:ascii="仿宋" w:hAnsi="仿宋" w:eastAsia="仿宋" w:cs="仿宋"/>
          <w:sz w:val="32"/>
          <w:szCs w:val="32"/>
          <w:lang w:val="en-US" w:eastAsia="zh-CN"/>
        </w:rPr>
        <w:t>84.90</w:t>
      </w:r>
      <w:r>
        <w:rPr>
          <w:rStyle w:val="9"/>
          <w:rFonts w:hint="eastAsia" w:ascii="仿宋" w:hAnsi="仿宋" w:eastAsia="仿宋" w:cs="仿宋"/>
          <w:sz w:val="32"/>
          <w:szCs w:val="32"/>
        </w:rPr>
        <w:t>元、</w:t>
      </w:r>
      <w:r>
        <w:rPr>
          <w:rStyle w:val="9"/>
          <w:rFonts w:hint="eastAsia" w:ascii="仿宋" w:hAnsi="仿宋" w:eastAsia="仿宋" w:cs="仿宋"/>
          <w:sz w:val="32"/>
          <w:szCs w:val="32"/>
          <w:lang w:val="en-US" w:eastAsia="zh-CN"/>
        </w:rPr>
        <w:t>74.90</w:t>
      </w:r>
      <w:r>
        <w:rPr>
          <w:rStyle w:val="9"/>
          <w:rFonts w:hint="eastAsia" w:ascii="仿宋" w:hAnsi="仿宋" w:eastAsia="仿宋" w:cs="仿宋"/>
          <w:sz w:val="32"/>
          <w:szCs w:val="32"/>
        </w:rPr>
        <w:t>元、</w:t>
      </w:r>
      <w:r>
        <w:rPr>
          <w:rStyle w:val="9"/>
          <w:rFonts w:hint="eastAsia" w:ascii="仿宋" w:hAnsi="仿宋" w:eastAsia="仿宋" w:cs="仿宋"/>
          <w:sz w:val="32"/>
          <w:szCs w:val="32"/>
          <w:lang w:val="en-US" w:eastAsia="zh-CN"/>
        </w:rPr>
        <w:t>7</w:t>
      </w:r>
      <w:r>
        <w:rPr>
          <w:rStyle w:val="9"/>
          <w:rFonts w:hint="eastAsia" w:ascii="仿宋" w:hAnsi="仿宋" w:eastAsia="仿宋" w:cs="仿宋"/>
          <w:sz w:val="32"/>
          <w:szCs w:val="32"/>
        </w:rPr>
        <w:t>9.90元，小磨香油平均零售价格每500克为2</w:t>
      </w:r>
      <w:r>
        <w:rPr>
          <w:rStyle w:val="9"/>
          <w:rFonts w:hint="eastAsia" w:ascii="仿宋" w:hAnsi="仿宋" w:eastAsia="仿宋" w:cs="仿宋"/>
          <w:sz w:val="32"/>
          <w:szCs w:val="32"/>
          <w:lang w:val="en-US" w:eastAsia="zh-CN"/>
        </w:rPr>
        <w:t>5</w:t>
      </w:r>
      <w:r>
        <w:rPr>
          <w:rStyle w:val="9"/>
          <w:rFonts w:hint="eastAsia" w:ascii="仿宋" w:hAnsi="仿宋" w:eastAsia="仿宋" w:cs="仿宋"/>
          <w:sz w:val="32"/>
          <w:szCs w:val="32"/>
        </w:rPr>
        <w:t>.00元，与上月相比价格持平；与去年同期相比花生油、</w:t>
      </w:r>
      <w:r>
        <w:rPr>
          <w:rStyle w:val="9"/>
          <w:rFonts w:hint="eastAsia" w:ascii="仿宋" w:hAnsi="仿宋" w:eastAsia="仿宋" w:cs="仿宋"/>
          <w:sz w:val="32"/>
          <w:szCs w:val="32"/>
          <w:lang w:eastAsia="zh-CN"/>
        </w:rPr>
        <w:t>花生</w:t>
      </w:r>
      <w:r>
        <w:rPr>
          <w:rStyle w:val="9"/>
          <w:rFonts w:hint="eastAsia" w:ascii="仿宋" w:hAnsi="仿宋" w:eastAsia="仿宋" w:cs="仿宋"/>
          <w:sz w:val="32"/>
          <w:szCs w:val="32"/>
        </w:rPr>
        <w:t>调和油价格持平</w:t>
      </w:r>
      <w:r>
        <w:rPr>
          <w:rStyle w:val="9"/>
          <w:rFonts w:hint="eastAsia" w:ascii="仿宋" w:hAnsi="仿宋" w:eastAsia="仿宋" w:cs="仿宋"/>
          <w:sz w:val="32"/>
          <w:szCs w:val="32"/>
          <w:lang w:val="en-US" w:eastAsia="zh-CN"/>
        </w:rPr>
        <w:t>，</w:t>
      </w:r>
      <w:r>
        <w:rPr>
          <w:rStyle w:val="9"/>
          <w:rFonts w:hint="eastAsia" w:ascii="仿宋" w:hAnsi="仿宋" w:eastAsia="仿宋" w:cs="仿宋"/>
          <w:sz w:val="32"/>
          <w:szCs w:val="32"/>
        </w:rPr>
        <w:t>菜籽油、大豆油、小磨香油</w:t>
      </w:r>
      <w:r>
        <w:rPr>
          <w:rStyle w:val="9"/>
          <w:rFonts w:hint="eastAsia" w:ascii="仿宋" w:hAnsi="仿宋" w:eastAsia="仿宋" w:cs="仿宋"/>
          <w:sz w:val="32"/>
          <w:szCs w:val="32"/>
          <w:lang w:eastAsia="zh-CN"/>
        </w:rPr>
        <w:t>价格分别上涨</w:t>
      </w:r>
      <w:r>
        <w:rPr>
          <w:rStyle w:val="9"/>
          <w:rFonts w:hint="eastAsia" w:ascii="仿宋" w:hAnsi="仿宋" w:eastAsia="仿宋" w:cs="仿宋"/>
          <w:sz w:val="32"/>
          <w:szCs w:val="32"/>
          <w:lang w:val="en-US" w:eastAsia="zh-CN"/>
        </w:rPr>
        <w:t>16.46%、7.15%、8.70%</w:t>
      </w:r>
      <w:r>
        <w:rPr>
          <w:rStyle w:val="9"/>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sz w:val="32"/>
          <w:szCs w:val="32"/>
        </w:rPr>
      </w:pPr>
      <w:r>
        <w:rPr>
          <w:rStyle w:val="9"/>
          <w:rFonts w:hint="eastAsia" w:ascii="仿宋" w:hAnsi="仿宋" w:eastAsia="仿宋" w:cs="仿宋"/>
          <w:sz w:val="32"/>
          <w:szCs w:val="32"/>
        </w:rPr>
        <w:t>3、豆品类：本月黄豆、绿豆、花生仁的平均零售价格每500克分别为</w:t>
      </w:r>
      <w:r>
        <w:rPr>
          <w:rStyle w:val="9"/>
          <w:rFonts w:hint="eastAsia" w:ascii="仿宋" w:hAnsi="仿宋" w:eastAsia="仿宋" w:cs="仿宋"/>
          <w:sz w:val="32"/>
          <w:szCs w:val="32"/>
          <w:lang w:val="en-US" w:eastAsia="zh-CN"/>
        </w:rPr>
        <w:t>4.50</w:t>
      </w:r>
      <w:r>
        <w:rPr>
          <w:rStyle w:val="9"/>
          <w:rFonts w:hint="eastAsia" w:ascii="仿宋" w:hAnsi="仿宋" w:eastAsia="仿宋" w:cs="仿宋"/>
          <w:sz w:val="32"/>
          <w:szCs w:val="32"/>
        </w:rPr>
        <w:t>元、</w:t>
      </w:r>
      <w:r>
        <w:rPr>
          <w:rStyle w:val="9"/>
          <w:rFonts w:hint="eastAsia" w:ascii="仿宋" w:hAnsi="仿宋" w:eastAsia="仿宋" w:cs="仿宋"/>
          <w:sz w:val="32"/>
          <w:szCs w:val="32"/>
          <w:lang w:val="en-US" w:eastAsia="zh-CN"/>
        </w:rPr>
        <w:t>6.00</w:t>
      </w:r>
      <w:r>
        <w:rPr>
          <w:rStyle w:val="9"/>
          <w:rFonts w:hint="eastAsia" w:ascii="仿宋" w:hAnsi="仿宋" w:eastAsia="仿宋" w:cs="仿宋"/>
          <w:sz w:val="32"/>
          <w:szCs w:val="32"/>
        </w:rPr>
        <w:t>元、</w:t>
      </w:r>
      <w:r>
        <w:rPr>
          <w:rStyle w:val="9"/>
          <w:rFonts w:hint="eastAsia" w:ascii="仿宋" w:hAnsi="仿宋" w:eastAsia="仿宋" w:cs="仿宋"/>
          <w:sz w:val="32"/>
          <w:szCs w:val="32"/>
          <w:lang w:val="en-US" w:eastAsia="zh-CN"/>
        </w:rPr>
        <w:t>8.00</w:t>
      </w:r>
      <w:r>
        <w:rPr>
          <w:rStyle w:val="9"/>
          <w:rFonts w:hint="eastAsia" w:ascii="仿宋" w:hAnsi="仿宋" w:eastAsia="仿宋" w:cs="仿宋"/>
          <w:sz w:val="32"/>
          <w:szCs w:val="32"/>
        </w:rPr>
        <w:t>元，与上月相比</w:t>
      </w:r>
      <w:r>
        <w:rPr>
          <w:rStyle w:val="9"/>
          <w:rFonts w:hint="eastAsia" w:ascii="仿宋" w:hAnsi="仿宋" w:eastAsia="仿宋" w:cs="仿宋"/>
          <w:sz w:val="32"/>
          <w:szCs w:val="32"/>
          <w:lang w:eastAsia="zh-CN"/>
        </w:rPr>
        <w:t>价格持平</w:t>
      </w:r>
      <w:r>
        <w:rPr>
          <w:rStyle w:val="9"/>
          <w:rFonts w:hint="eastAsia" w:ascii="仿宋" w:hAnsi="仿宋" w:eastAsia="仿宋" w:cs="仿宋"/>
          <w:sz w:val="32"/>
          <w:szCs w:val="32"/>
        </w:rPr>
        <w:t>；与去年同期相比黄豆、花生仁</w:t>
      </w:r>
      <w:r>
        <w:rPr>
          <w:rStyle w:val="9"/>
          <w:rFonts w:hint="eastAsia" w:ascii="仿宋" w:hAnsi="仿宋" w:eastAsia="仿宋" w:cs="仿宋"/>
          <w:sz w:val="32"/>
          <w:szCs w:val="32"/>
          <w:lang w:eastAsia="zh-CN"/>
        </w:rPr>
        <w:t>价格分别上涨</w:t>
      </w:r>
      <w:r>
        <w:rPr>
          <w:rStyle w:val="9"/>
          <w:rFonts w:hint="eastAsia" w:ascii="仿宋" w:hAnsi="仿宋" w:eastAsia="仿宋" w:cs="仿宋"/>
          <w:sz w:val="32"/>
          <w:szCs w:val="32"/>
          <w:lang w:val="en-US" w:eastAsia="zh-CN"/>
        </w:rPr>
        <w:t>12.50%、23.08%</w:t>
      </w:r>
      <w:r>
        <w:rPr>
          <w:rStyle w:val="9"/>
          <w:rFonts w:hint="eastAsia" w:ascii="仿宋" w:hAnsi="仿宋" w:eastAsia="仿宋" w:cs="仿宋"/>
          <w:sz w:val="32"/>
          <w:szCs w:val="32"/>
          <w:lang w:eastAsia="zh-CN"/>
        </w:rPr>
        <w:t>，</w:t>
      </w:r>
      <w:r>
        <w:rPr>
          <w:rStyle w:val="9"/>
          <w:rFonts w:hint="eastAsia" w:ascii="仿宋" w:hAnsi="仿宋" w:eastAsia="仿宋" w:cs="仿宋"/>
          <w:sz w:val="32"/>
          <w:szCs w:val="32"/>
        </w:rPr>
        <w:t>绿豆</w:t>
      </w:r>
      <w:r>
        <w:rPr>
          <w:rStyle w:val="9"/>
          <w:rFonts w:hint="eastAsia" w:ascii="仿宋" w:hAnsi="仿宋" w:eastAsia="仿宋" w:cs="仿宋"/>
          <w:sz w:val="32"/>
          <w:szCs w:val="32"/>
          <w:lang w:eastAsia="zh-CN"/>
        </w:rPr>
        <w:t>价格持平</w:t>
      </w:r>
      <w:r>
        <w:rPr>
          <w:rStyle w:val="9"/>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3" w:firstLineChars="200"/>
        <w:jc w:val="both"/>
        <w:textAlignment w:val="baseline"/>
        <w:rPr>
          <w:rStyle w:val="9"/>
          <w:rFonts w:hint="eastAsia" w:ascii="仿宋" w:hAnsi="仿宋" w:eastAsia="仿宋" w:cs="仿宋"/>
          <w:sz w:val="32"/>
          <w:szCs w:val="32"/>
        </w:rPr>
      </w:pPr>
      <w:r>
        <w:rPr>
          <w:rStyle w:val="9"/>
          <w:rFonts w:hint="eastAsia" w:ascii="仿宋" w:hAnsi="仿宋" w:eastAsia="仿宋" w:cs="仿宋"/>
          <w:b/>
          <w:bCs/>
          <w:sz w:val="32"/>
          <w:szCs w:val="32"/>
        </w:rPr>
        <w:t>(二)肉蛋价格</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color w:val="000000"/>
          <w:sz w:val="32"/>
          <w:szCs w:val="32"/>
        </w:rPr>
      </w:pPr>
      <w:r>
        <w:rPr>
          <w:rStyle w:val="9"/>
          <w:rFonts w:hint="eastAsia" w:ascii="仿宋" w:hAnsi="仿宋" w:eastAsia="仿宋" w:cs="仿宋"/>
          <w:sz w:val="32"/>
          <w:szCs w:val="32"/>
        </w:rPr>
        <w:t>精瘦肉、五花肉的平均零售价格每500克分别为</w:t>
      </w:r>
      <w:r>
        <w:rPr>
          <w:rStyle w:val="9"/>
          <w:rFonts w:hint="eastAsia" w:ascii="仿宋" w:hAnsi="仿宋" w:eastAsia="仿宋" w:cs="仿宋"/>
          <w:sz w:val="32"/>
          <w:szCs w:val="32"/>
          <w:lang w:val="en-US" w:eastAsia="zh-CN"/>
        </w:rPr>
        <w:t>18.00</w:t>
      </w:r>
      <w:r>
        <w:rPr>
          <w:rStyle w:val="9"/>
          <w:rFonts w:hint="eastAsia" w:ascii="仿宋" w:hAnsi="仿宋" w:eastAsia="仿宋" w:cs="仿宋"/>
          <w:sz w:val="32"/>
          <w:szCs w:val="32"/>
        </w:rPr>
        <w:t>元、</w:t>
      </w:r>
      <w:r>
        <w:rPr>
          <w:rStyle w:val="9"/>
          <w:rFonts w:hint="eastAsia" w:ascii="仿宋" w:hAnsi="仿宋" w:eastAsia="仿宋" w:cs="仿宋"/>
          <w:sz w:val="32"/>
          <w:szCs w:val="32"/>
          <w:lang w:val="en-US" w:eastAsia="zh-CN"/>
        </w:rPr>
        <w:t>15.00</w:t>
      </w:r>
      <w:r>
        <w:rPr>
          <w:rStyle w:val="9"/>
          <w:rFonts w:hint="eastAsia" w:ascii="仿宋" w:hAnsi="仿宋" w:eastAsia="仿宋" w:cs="仿宋"/>
          <w:sz w:val="32"/>
          <w:szCs w:val="32"/>
        </w:rPr>
        <w:t>元，与上月相比精瘦肉、五花肉</w:t>
      </w:r>
      <w:r>
        <w:rPr>
          <w:rStyle w:val="9"/>
          <w:rFonts w:hint="eastAsia" w:ascii="仿宋" w:hAnsi="仿宋" w:eastAsia="仿宋" w:cs="仿宋"/>
          <w:sz w:val="32"/>
          <w:szCs w:val="32"/>
          <w:lang w:eastAsia="zh-CN"/>
        </w:rPr>
        <w:t>价格分别上涨</w:t>
      </w:r>
      <w:r>
        <w:rPr>
          <w:rStyle w:val="9"/>
          <w:rFonts w:hint="eastAsia" w:ascii="仿宋" w:hAnsi="仿宋" w:eastAsia="仿宋" w:cs="仿宋"/>
          <w:sz w:val="32"/>
          <w:szCs w:val="32"/>
          <w:lang w:val="en-US" w:eastAsia="zh-CN"/>
        </w:rPr>
        <w:t>12.50%、25.00%</w:t>
      </w:r>
      <w:r>
        <w:rPr>
          <w:rStyle w:val="9"/>
          <w:rFonts w:hint="eastAsia" w:ascii="仿宋" w:hAnsi="仿宋" w:eastAsia="仿宋" w:cs="仿宋"/>
          <w:sz w:val="32"/>
          <w:szCs w:val="32"/>
        </w:rPr>
        <w:t>；与去年同期相比精瘦肉</w:t>
      </w:r>
      <w:r>
        <w:rPr>
          <w:rStyle w:val="9"/>
          <w:rFonts w:hint="eastAsia" w:ascii="仿宋" w:hAnsi="仿宋" w:eastAsia="仿宋" w:cs="仿宋"/>
          <w:sz w:val="32"/>
          <w:szCs w:val="32"/>
          <w:lang w:eastAsia="zh-CN"/>
        </w:rPr>
        <w:t>、</w:t>
      </w:r>
      <w:r>
        <w:rPr>
          <w:rStyle w:val="9"/>
          <w:rFonts w:hint="eastAsia" w:ascii="仿宋" w:hAnsi="仿宋" w:eastAsia="仿宋" w:cs="仿宋"/>
          <w:sz w:val="32"/>
          <w:szCs w:val="32"/>
        </w:rPr>
        <w:t>五花肉</w:t>
      </w:r>
      <w:r>
        <w:rPr>
          <w:rStyle w:val="9"/>
          <w:rFonts w:hint="eastAsia" w:ascii="仿宋" w:hAnsi="仿宋" w:eastAsia="仿宋" w:cs="仿宋"/>
          <w:sz w:val="32"/>
          <w:szCs w:val="32"/>
          <w:lang w:eastAsia="zh-CN"/>
        </w:rPr>
        <w:t>价格分别下降</w:t>
      </w:r>
      <w:r>
        <w:rPr>
          <w:rStyle w:val="9"/>
          <w:rFonts w:hint="eastAsia" w:ascii="仿宋" w:hAnsi="仿宋" w:eastAsia="仿宋" w:cs="仿宋"/>
          <w:sz w:val="32"/>
          <w:szCs w:val="32"/>
          <w:lang w:val="en-US" w:eastAsia="zh-CN"/>
        </w:rPr>
        <w:t>19.39%、22.40</w:t>
      </w:r>
      <w:r>
        <w:rPr>
          <w:rStyle w:val="9"/>
          <w:rFonts w:hint="eastAsia" w:ascii="仿宋" w:hAnsi="仿宋" w:eastAsia="仿宋" w:cs="仿宋"/>
          <w:color w:val="000000"/>
          <w:sz w:val="32"/>
          <w:szCs w:val="32"/>
          <w:lang w:val="en-US" w:eastAsia="zh-CN"/>
        </w:rPr>
        <w:t>%</w:t>
      </w:r>
      <w:r>
        <w:rPr>
          <w:rStyle w:val="9"/>
          <w:rFonts w:hint="eastAsia" w:ascii="仿宋" w:hAnsi="仿宋" w:eastAsia="仿宋" w:cs="仿宋"/>
          <w:color w:val="000000"/>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color w:val="000000"/>
          <w:sz w:val="32"/>
          <w:szCs w:val="32"/>
        </w:rPr>
      </w:pPr>
      <w:r>
        <w:rPr>
          <w:rStyle w:val="9"/>
          <w:rFonts w:hint="eastAsia" w:ascii="仿宋" w:hAnsi="仿宋" w:eastAsia="仿宋" w:cs="仿宋"/>
          <w:color w:val="000000"/>
          <w:sz w:val="32"/>
          <w:szCs w:val="32"/>
        </w:rPr>
        <w:t>牛肉、羊肉的</w:t>
      </w:r>
      <w:r>
        <w:rPr>
          <w:rStyle w:val="9"/>
          <w:rFonts w:hint="eastAsia" w:ascii="仿宋" w:hAnsi="仿宋" w:eastAsia="仿宋" w:cs="仿宋"/>
          <w:sz w:val="32"/>
          <w:szCs w:val="32"/>
        </w:rPr>
        <w:t>平均</w:t>
      </w:r>
      <w:r>
        <w:rPr>
          <w:rStyle w:val="9"/>
          <w:rFonts w:hint="eastAsia" w:ascii="仿宋" w:hAnsi="仿宋" w:eastAsia="仿宋" w:cs="仿宋"/>
          <w:color w:val="000000"/>
          <w:sz w:val="32"/>
          <w:szCs w:val="32"/>
        </w:rPr>
        <w:t>零售价格每500克</w:t>
      </w:r>
      <w:r>
        <w:rPr>
          <w:rStyle w:val="9"/>
          <w:rFonts w:hint="eastAsia" w:ascii="仿宋" w:hAnsi="仿宋" w:eastAsia="仿宋" w:cs="仿宋"/>
          <w:color w:val="000000"/>
          <w:sz w:val="32"/>
          <w:szCs w:val="32"/>
          <w:lang w:eastAsia="zh-CN"/>
        </w:rPr>
        <w:t>分别</w:t>
      </w:r>
      <w:r>
        <w:rPr>
          <w:rStyle w:val="9"/>
          <w:rFonts w:hint="eastAsia" w:ascii="仿宋" w:hAnsi="仿宋" w:eastAsia="仿宋" w:cs="仿宋"/>
          <w:color w:val="000000"/>
          <w:sz w:val="32"/>
          <w:szCs w:val="32"/>
        </w:rPr>
        <w:t>为</w:t>
      </w:r>
      <w:r>
        <w:rPr>
          <w:rStyle w:val="9"/>
          <w:rFonts w:hint="eastAsia" w:ascii="仿宋" w:hAnsi="仿宋" w:eastAsia="仿宋" w:cs="仿宋"/>
          <w:color w:val="000000"/>
          <w:sz w:val="32"/>
          <w:szCs w:val="32"/>
          <w:lang w:val="en-US" w:eastAsia="zh-CN"/>
        </w:rPr>
        <w:t>37.00元、35.00元</w:t>
      </w:r>
      <w:r>
        <w:rPr>
          <w:rStyle w:val="9"/>
          <w:rFonts w:hint="eastAsia" w:ascii="仿宋" w:hAnsi="仿宋" w:eastAsia="仿宋" w:cs="仿宋"/>
          <w:color w:val="000000"/>
          <w:sz w:val="32"/>
          <w:szCs w:val="32"/>
        </w:rPr>
        <w:t>，与上月相比</w:t>
      </w:r>
      <w:r>
        <w:rPr>
          <w:rStyle w:val="9"/>
          <w:rFonts w:hint="eastAsia" w:ascii="仿宋" w:hAnsi="仿宋" w:eastAsia="仿宋" w:cs="仿宋"/>
          <w:sz w:val="32"/>
          <w:szCs w:val="32"/>
          <w:lang w:eastAsia="zh-CN"/>
        </w:rPr>
        <w:t>价格持平</w:t>
      </w:r>
      <w:r>
        <w:rPr>
          <w:rStyle w:val="9"/>
          <w:rFonts w:hint="eastAsia" w:ascii="仿宋" w:hAnsi="仿宋" w:eastAsia="仿宋" w:cs="仿宋"/>
          <w:color w:val="000000"/>
          <w:sz w:val="32"/>
          <w:szCs w:val="32"/>
        </w:rPr>
        <w:t>；与去年同期相比</w:t>
      </w:r>
      <w:r>
        <w:rPr>
          <w:rStyle w:val="9"/>
          <w:rFonts w:hint="eastAsia" w:ascii="仿宋" w:hAnsi="仿宋" w:eastAsia="仿宋" w:cs="仿宋"/>
          <w:color w:val="000000"/>
          <w:sz w:val="32"/>
          <w:szCs w:val="32"/>
          <w:lang w:eastAsia="zh-CN"/>
        </w:rPr>
        <w:t>牛肉</w:t>
      </w:r>
      <w:r>
        <w:rPr>
          <w:rStyle w:val="9"/>
          <w:rFonts w:hint="eastAsia" w:ascii="仿宋" w:hAnsi="仿宋" w:eastAsia="仿宋" w:cs="仿宋"/>
          <w:sz w:val="32"/>
          <w:szCs w:val="32"/>
          <w:lang w:eastAsia="zh-CN"/>
        </w:rPr>
        <w:t>价格持平，羊肉价格下降</w:t>
      </w:r>
      <w:r>
        <w:rPr>
          <w:rStyle w:val="9"/>
          <w:rFonts w:hint="eastAsia" w:ascii="仿宋" w:hAnsi="仿宋" w:eastAsia="仿宋" w:cs="仿宋"/>
          <w:sz w:val="32"/>
          <w:szCs w:val="32"/>
          <w:lang w:val="en-US" w:eastAsia="zh-CN"/>
        </w:rPr>
        <w:t>2.78%</w:t>
      </w:r>
      <w:r>
        <w:rPr>
          <w:rStyle w:val="9"/>
          <w:rFonts w:hint="eastAsia" w:ascii="仿宋" w:hAnsi="仿宋" w:eastAsia="仿宋" w:cs="仿宋"/>
          <w:color w:val="000000"/>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color w:val="000000"/>
          <w:sz w:val="32"/>
          <w:szCs w:val="32"/>
        </w:rPr>
      </w:pPr>
      <w:r>
        <w:rPr>
          <w:rStyle w:val="9"/>
          <w:rFonts w:hint="eastAsia" w:ascii="仿宋" w:hAnsi="仿宋" w:eastAsia="仿宋" w:cs="仿宋"/>
          <w:color w:val="000000"/>
          <w:sz w:val="32"/>
          <w:szCs w:val="32"/>
        </w:rPr>
        <w:t>鸡肉(白条鸡</w:t>
      </w:r>
      <w:r>
        <w:rPr>
          <w:rStyle w:val="9"/>
          <w:rFonts w:hint="eastAsia" w:ascii="仿宋" w:hAnsi="仿宋" w:eastAsia="仿宋" w:cs="仿宋"/>
          <w:color w:val="000000"/>
          <w:sz w:val="32"/>
          <w:szCs w:val="32"/>
          <w:lang w:eastAsia="zh-CN"/>
        </w:rPr>
        <w:t>，</w:t>
      </w:r>
      <w:r>
        <w:rPr>
          <w:rStyle w:val="9"/>
          <w:rFonts w:hint="eastAsia" w:ascii="仿宋" w:hAnsi="仿宋" w:eastAsia="仿宋" w:cs="仿宋"/>
          <w:color w:val="000000"/>
          <w:sz w:val="32"/>
          <w:szCs w:val="32"/>
          <w:lang w:val="en-US" w:eastAsia="zh-CN"/>
        </w:rPr>
        <w:t>下同</w:t>
      </w:r>
      <w:r>
        <w:rPr>
          <w:rStyle w:val="9"/>
          <w:rFonts w:hint="eastAsia" w:ascii="仿宋" w:hAnsi="仿宋" w:eastAsia="仿宋" w:cs="仿宋"/>
          <w:color w:val="000000"/>
          <w:sz w:val="32"/>
          <w:szCs w:val="32"/>
        </w:rPr>
        <w:t>)</w:t>
      </w:r>
      <w:r>
        <w:rPr>
          <w:rStyle w:val="9"/>
          <w:rFonts w:hint="eastAsia" w:ascii="仿宋" w:hAnsi="仿宋" w:eastAsia="仿宋" w:cs="仿宋"/>
          <w:sz w:val="32"/>
          <w:szCs w:val="32"/>
        </w:rPr>
        <w:t>、</w:t>
      </w:r>
      <w:r>
        <w:rPr>
          <w:rStyle w:val="9"/>
          <w:rFonts w:hint="eastAsia" w:ascii="仿宋" w:hAnsi="仿宋" w:eastAsia="仿宋" w:cs="仿宋"/>
          <w:color w:val="000000"/>
          <w:sz w:val="32"/>
          <w:szCs w:val="32"/>
        </w:rPr>
        <w:t>活鸡的平均零售价格每500克</w:t>
      </w:r>
      <w:r>
        <w:rPr>
          <w:rStyle w:val="9"/>
          <w:rFonts w:hint="eastAsia" w:ascii="仿宋" w:hAnsi="仿宋" w:eastAsia="仿宋" w:cs="仿宋"/>
          <w:color w:val="000000"/>
          <w:sz w:val="32"/>
          <w:szCs w:val="32"/>
          <w:lang w:eastAsia="zh-CN"/>
        </w:rPr>
        <w:t>分别</w:t>
      </w:r>
      <w:r>
        <w:rPr>
          <w:rStyle w:val="9"/>
          <w:rFonts w:hint="eastAsia" w:ascii="仿宋" w:hAnsi="仿宋" w:eastAsia="仿宋" w:cs="仿宋"/>
          <w:color w:val="000000"/>
          <w:sz w:val="32"/>
          <w:szCs w:val="32"/>
        </w:rPr>
        <w:t>为</w:t>
      </w:r>
      <w:r>
        <w:rPr>
          <w:rStyle w:val="9"/>
          <w:rFonts w:hint="eastAsia" w:ascii="仿宋" w:hAnsi="仿宋" w:eastAsia="仿宋" w:cs="仿宋"/>
          <w:color w:val="000000"/>
          <w:sz w:val="32"/>
          <w:szCs w:val="32"/>
          <w:lang w:val="en-US" w:eastAsia="zh-CN"/>
        </w:rPr>
        <w:t>8.00</w:t>
      </w:r>
      <w:r>
        <w:rPr>
          <w:rStyle w:val="9"/>
          <w:rFonts w:hint="eastAsia" w:ascii="仿宋" w:hAnsi="仿宋" w:eastAsia="仿宋" w:cs="仿宋"/>
          <w:color w:val="000000"/>
          <w:sz w:val="32"/>
          <w:szCs w:val="32"/>
        </w:rPr>
        <w:t>元</w:t>
      </w:r>
      <w:r>
        <w:rPr>
          <w:rStyle w:val="9"/>
          <w:rFonts w:hint="eastAsia" w:ascii="仿宋" w:hAnsi="仿宋" w:eastAsia="仿宋" w:cs="仿宋"/>
          <w:color w:val="000000"/>
          <w:sz w:val="32"/>
          <w:szCs w:val="32"/>
          <w:lang w:eastAsia="zh-CN"/>
        </w:rPr>
        <w:t>、</w:t>
      </w:r>
      <w:r>
        <w:rPr>
          <w:rStyle w:val="9"/>
          <w:rFonts w:hint="eastAsia" w:ascii="仿宋" w:hAnsi="仿宋" w:eastAsia="仿宋" w:cs="仿宋"/>
          <w:color w:val="000000"/>
          <w:sz w:val="32"/>
          <w:szCs w:val="32"/>
          <w:lang w:val="en-US" w:eastAsia="zh-CN"/>
        </w:rPr>
        <w:t>10.00元</w:t>
      </w:r>
      <w:r>
        <w:rPr>
          <w:rStyle w:val="9"/>
          <w:rFonts w:hint="eastAsia" w:ascii="仿宋" w:hAnsi="仿宋" w:eastAsia="仿宋" w:cs="仿宋"/>
          <w:sz w:val="32"/>
          <w:szCs w:val="32"/>
        </w:rPr>
        <w:t>，</w:t>
      </w:r>
      <w:r>
        <w:rPr>
          <w:rStyle w:val="9"/>
          <w:rFonts w:hint="eastAsia" w:ascii="仿宋" w:hAnsi="仿宋" w:eastAsia="仿宋" w:cs="仿宋"/>
          <w:color w:val="000000"/>
          <w:sz w:val="32"/>
          <w:szCs w:val="32"/>
        </w:rPr>
        <w:t>与上月相比</w:t>
      </w:r>
      <w:r>
        <w:rPr>
          <w:rStyle w:val="9"/>
          <w:rFonts w:hint="eastAsia" w:ascii="仿宋" w:hAnsi="仿宋" w:eastAsia="仿宋" w:cs="仿宋"/>
          <w:color w:val="000000"/>
          <w:sz w:val="32"/>
          <w:szCs w:val="32"/>
          <w:lang w:eastAsia="zh-CN"/>
        </w:rPr>
        <w:t>价格持平</w:t>
      </w:r>
      <w:r>
        <w:rPr>
          <w:rStyle w:val="9"/>
          <w:rFonts w:hint="eastAsia" w:ascii="仿宋" w:hAnsi="仿宋" w:eastAsia="仿宋" w:cs="仿宋"/>
          <w:color w:val="000000"/>
          <w:sz w:val="32"/>
          <w:szCs w:val="32"/>
        </w:rPr>
        <w:t>；与去年同期相比鸡肉</w:t>
      </w:r>
      <w:r>
        <w:rPr>
          <w:rStyle w:val="9"/>
          <w:rFonts w:hint="eastAsia" w:ascii="仿宋" w:hAnsi="仿宋" w:eastAsia="仿宋" w:cs="仿宋"/>
          <w:color w:val="000000"/>
          <w:sz w:val="32"/>
          <w:szCs w:val="32"/>
          <w:lang w:eastAsia="zh-CN"/>
        </w:rPr>
        <w:t>、</w:t>
      </w:r>
      <w:r>
        <w:rPr>
          <w:rStyle w:val="9"/>
          <w:rFonts w:hint="eastAsia" w:ascii="仿宋" w:hAnsi="仿宋" w:eastAsia="仿宋" w:cs="仿宋"/>
          <w:color w:val="000000"/>
          <w:sz w:val="32"/>
          <w:szCs w:val="32"/>
        </w:rPr>
        <w:t>活鸡</w:t>
      </w:r>
      <w:r>
        <w:rPr>
          <w:rStyle w:val="9"/>
          <w:rFonts w:hint="eastAsia" w:ascii="仿宋" w:hAnsi="仿宋" w:eastAsia="仿宋" w:cs="仿宋"/>
          <w:color w:val="000000"/>
          <w:sz w:val="32"/>
          <w:szCs w:val="32"/>
          <w:lang w:eastAsia="zh-CN"/>
        </w:rPr>
        <w:t>价格分别下降</w:t>
      </w:r>
      <w:r>
        <w:rPr>
          <w:rStyle w:val="9"/>
          <w:rFonts w:hint="eastAsia" w:ascii="仿宋" w:hAnsi="仿宋" w:eastAsia="仿宋" w:cs="仿宋"/>
          <w:color w:val="000000"/>
          <w:sz w:val="32"/>
          <w:szCs w:val="32"/>
          <w:lang w:val="en-US" w:eastAsia="zh-CN"/>
        </w:rPr>
        <w:t>7.73%、9.09%</w:t>
      </w:r>
      <w:r>
        <w:rPr>
          <w:rStyle w:val="9"/>
          <w:rFonts w:hint="eastAsia" w:ascii="仿宋" w:hAnsi="仿宋" w:eastAsia="仿宋" w:cs="仿宋"/>
          <w:color w:val="000000"/>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sz w:val="32"/>
          <w:szCs w:val="32"/>
        </w:rPr>
      </w:pPr>
      <w:r>
        <w:rPr>
          <w:rStyle w:val="9"/>
          <w:rFonts w:hint="eastAsia" w:ascii="仿宋" w:hAnsi="仿宋" w:eastAsia="仿宋" w:cs="仿宋"/>
          <w:color w:val="000000"/>
          <w:sz w:val="32"/>
          <w:szCs w:val="32"/>
        </w:rPr>
        <w:t>鲤鱼</w:t>
      </w:r>
      <w:r>
        <w:rPr>
          <w:rStyle w:val="9"/>
          <w:rFonts w:hint="eastAsia" w:ascii="仿宋" w:hAnsi="仿宋" w:eastAsia="仿宋" w:cs="仿宋"/>
          <w:sz w:val="32"/>
          <w:szCs w:val="32"/>
        </w:rPr>
        <w:t>、</w:t>
      </w:r>
      <w:r>
        <w:rPr>
          <w:rStyle w:val="9"/>
          <w:rFonts w:hint="eastAsia" w:ascii="仿宋" w:hAnsi="仿宋" w:eastAsia="仿宋" w:cs="仿宋"/>
          <w:color w:val="000000"/>
          <w:sz w:val="32"/>
          <w:szCs w:val="32"/>
        </w:rPr>
        <w:t>带鱼</w:t>
      </w:r>
      <w:r>
        <w:rPr>
          <w:rStyle w:val="9"/>
          <w:rFonts w:hint="eastAsia" w:ascii="仿宋" w:hAnsi="仿宋" w:eastAsia="仿宋" w:cs="仿宋"/>
          <w:sz w:val="32"/>
          <w:szCs w:val="32"/>
        </w:rPr>
        <w:t>、</w:t>
      </w:r>
      <w:r>
        <w:rPr>
          <w:rStyle w:val="9"/>
          <w:rFonts w:hint="eastAsia" w:ascii="仿宋" w:hAnsi="仿宋" w:eastAsia="仿宋" w:cs="仿宋"/>
          <w:color w:val="000000"/>
          <w:sz w:val="32"/>
          <w:szCs w:val="32"/>
        </w:rPr>
        <w:t>草鱼的平均零售价格每500克分别为</w:t>
      </w:r>
      <w:r>
        <w:rPr>
          <w:rStyle w:val="9"/>
          <w:rFonts w:hint="eastAsia" w:ascii="仿宋" w:hAnsi="仿宋" w:eastAsia="仿宋" w:cs="仿宋"/>
          <w:color w:val="000000"/>
          <w:sz w:val="32"/>
          <w:szCs w:val="32"/>
          <w:lang w:val="en-US" w:eastAsia="zh-CN"/>
        </w:rPr>
        <w:t>7.50</w:t>
      </w:r>
      <w:r>
        <w:rPr>
          <w:rStyle w:val="9"/>
          <w:rFonts w:hint="eastAsia" w:ascii="仿宋" w:hAnsi="仿宋" w:eastAsia="仿宋" w:cs="仿宋"/>
          <w:color w:val="000000"/>
          <w:sz w:val="32"/>
          <w:szCs w:val="32"/>
        </w:rPr>
        <w:t>元</w:t>
      </w:r>
      <w:r>
        <w:rPr>
          <w:rStyle w:val="9"/>
          <w:rFonts w:hint="eastAsia" w:ascii="仿宋" w:hAnsi="仿宋" w:eastAsia="仿宋" w:cs="仿宋"/>
          <w:sz w:val="32"/>
          <w:szCs w:val="32"/>
        </w:rPr>
        <w:t>、</w:t>
      </w:r>
      <w:r>
        <w:rPr>
          <w:rStyle w:val="9"/>
          <w:rFonts w:hint="eastAsia" w:ascii="仿宋" w:hAnsi="仿宋" w:eastAsia="仿宋" w:cs="仿宋"/>
          <w:color w:val="000000"/>
          <w:sz w:val="32"/>
          <w:szCs w:val="32"/>
          <w:lang w:val="en-US" w:eastAsia="zh-CN"/>
        </w:rPr>
        <w:t>8</w:t>
      </w:r>
      <w:r>
        <w:rPr>
          <w:rStyle w:val="9"/>
          <w:rFonts w:hint="eastAsia" w:ascii="仿宋" w:hAnsi="仿宋" w:eastAsia="仿宋" w:cs="仿宋"/>
          <w:color w:val="000000"/>
          <w:sz w:val="32"/>
          <w:szCs w:val="32"/>
        </w:rPr>
        <w:t>.</w:t>
      </w:r>
      <w:r>
        <w:rPr>
          <w:rStyle w:val="9"/>
          <w:rFonts w:hint="eastAsia" w:ascii="仿宋" w:hAnsi="仿宋" w:eastAsia="仿宋" w:cs="仿宋"/>
          <w:color w:val="000000"/>
          <w:sz w:val="32"/>
          <w:szCs w:val="32"/>
          <w:lang w:val="en-US" w:eastAsia="zh-CN"/>
        </w:rPr>
        <w:t>00</w:t>
      </w:r>
      <w:r>
        <w:rPr>
          <w:rStyle w:val="9"/>
          <w:rFonts w:hint="eastAsia" w:ascii="仿宋" w:hAnsi="仿宋" w:eastAsia="仿宋" w:cs="仿宋"/>
          <w:color w:val="000000"/>
          <w:sz w:val="32"/>
          <w:szCs w:val="32"/>
        </w:rPr>
        <w:t>元</w:t>
      </w:r>
      <w:r>
        <w:rPr>
          <w:rStyle w:val="9"/>
          <w:rFonts w:hint="eastAsia" w:ascii="仿宋" w:hAnsi="仿宋" w:eastAsia="仿宋" w:cs="仿宋"/>
          <w:sz w:val="32"/>
          <w:szCs w:val="32"/>
        </w:rPr>
        <w:t>、</w:t>
      </w:r>
      <w:r>
        <w:rPr>
          <w:rStyle w:val="9"/>
          <w:rFonts w:hint="eastAsia" w:ascii="仿宋" w:hAnsi="仿宋" w:eastAsia="仿宋" w:cs="仿宋"/>
          <w:color w:val="000000"/>
          <w:sz w:val="32"/>
          <w:szCs w:val="32"/>
          <w:lang w:val="en-US" w:eastAsia="zh-CN"/>
        </w:rPr>
        <w:t>8.50</w:t>
      </w:r>
      <w:r>
        <w:rPr>
          <w:rStyle w:val="9"/>
          <w:rFonts w:hint="eastAsia" w:ascii="仿宋" w:hAnsi="仿宋" w:eastAsia="仿宋" w:cs="仿宋"/>
          <w:color w:val="000000"/>
          <w:sz w:val="32"/>
          <w:szCs w:val="32"/>
        </w:rPr>
        <w:t>元</w:t>
      </w:r>
      <w:r>
        <w:rPr>
          <w:rStyle w:val="9"/>
          <w:rFonts w:hint="eastAsia" w:ascii="仿宋" w:hAnsi="仿宋" w:eastAsia="仿宋" w:cs="仿宋"/>
          <w:sz w:val="32"/>
          <w:szCs w:val="32"/>
        </w:rPr>
        <w:t>，与上月相比</w:t>
      </w:r>
      <w:r>
        <w:rPr>
          <w:rStyle w:val="9"/>
          <w:rFonts w:hint="eastAsia" w:ascii="仿宋" w:hAnsi="仿宋" w:eastAsia="仿宋" w:cs="仿宋"/>
          <w:color w:val="000000"/>
          <w:sz w:val="32"/>
          <w:szCs w:val="32"/>
        </w:rPr>
        <w:t>鲤鱼</w:t>
      </w:r>
      <w:r>
        <w:rPr>
          <w:rStyle w:val="9"/>
          <w:rFonts w:hint="eastAsia" w:ascii="仿宋" w:hAnsi="仿宋" w:eastAsia="仿宋" w:cs="仿宋"/>
          <w:sz w:val="32"/>
          <w:szCs w:val="32"/>
        </w:rPr>
        <w:t>、</w:t>
      </w:r>
      <w:r>
        <w:rPr>
          <w:rStyle w:val="9"/>
          <w:rFonts w:hint="eastAsia" w:ascii="仿宋" w:hAnsi="仿宋" w:eastAsia="仿宋" w:cs="仿宋"/>
          <w:color w:val="000000"/>
          <w:sz w:val="32"/>
          <w:szCs w:val="32"/>
        </w:rPr>
        <w:t>草鱼</w:t>
      </w:r>
      <w:r>
        <w:rPr>
          <w:rStyle w:val="9"/>
          <w:rFonts w:hint="eastAsia" w:ascii="仿宋" w:hAnsi="仿宋" w:eastAsia="仿宋" w:cs="仿宋"/>
          <w:sz w:val="32"/>
          <w:szCs w:val="32"/>
          <w:lang w:eastAsia="zh-CN"/>
        </w:rPr>
        <w:t>价格分别下降</w:t>
      </w:r>
      <w:r>
        <w:rPr>
          <w:rStyle w:val="9"/>
          <w:rFonts w:hint="eastAsia" w:ascii="仿宋" w:hAnsi="仿宋" w:eastAsia="仿宋" w:cs="仿宋"/>
          <w:sz w:val="32"/>
          <w:szCs w:val="32"/>
          <w:lang w:val="en-US" w:eastAsia="zh-CN"/>
        </w:rPr>
        <w:t>4.21%、3.74%，</w:t>
      </w:r>
      <w:r>
        <w:rPr>
          <w:rStyle w:val="9"/>
          <w:rFonts w:hint="eastAsia" w:ascii="仿宋" w:hAnsi="仿宋" w:eastAsia="仿宋" w:cs="仿宋"/>
          <w:color w:val="000000"/>
          <w:sz w:val="32"/>
          <w:szCs w:val="32"/>
        </w:rPr>
        <w:t>带鱼</w:t>
      </w:r>
      <w:r>
        <w:rPr>
          <w:rStyle w:val="9"/>
          <w:rFonts w:hint="eastAsia" w:ascii="仿宋" w:hAnsi="仿宋" w:eastAsia="仿宋" w:cs="仿宋"/>
          <w:sz w:val="32"/>
          <w:szCs w:val="32"/>
        </w:rPr>
        <w:t>价格持平</w:t>
      </w:r>
      <w:r>
        <w:rPr>
          <w:rStyle w:val="9"/>
          <w:rFonts w:hint="eastAsia" w:ascii="仿宋" w:hAnsi="仿宋" w:eastAsia="仿宋" w:cs="仿宋"/>
          <w:color w:val="000000"/>
          <w:sz w:val="32"/>
          <w:szCs w:val="32"/>
        </w:rPr>
        <w:t>；与去年同期相比鲤鱼</w:t>
      </w:r>
      <w:r>
        <w:rPr>
          <w:rStyle w:val="9"/>
          <w:rFonts w:hint="eastAsia" w:ascii="仿宋" w:hAnsi="仿宋" w:eastAsia="仿宋" w:cs="仿宋"/>
          <w:sz w:val="32"/>
          <w:szCs w:val="32"/>
        </w:rPr>
        <w:t>、</w:t>
      </w:r>
      <w:r>
        <w:rPr>
          <w:rStyle w:val="9"/>
          <w:rFonts w:hint="eastAsia" w:ascii="仿宋" w:hAnsi="仿宋" w:eastAsia="仿宋" w:cs="仿宋"/>
          <w:color w:val="000000"/>
          <w:sz w:val="32"/>
          <w:szCs w:val="32"/>
        </w:rPr>
        <w:t>草鱼</w:t>
      </w:r>
      <w:r>
        <w:rPr>
          <w:rStyle w:val="9"/>
          <w:rFonts w:hint="eastAsia" w:ascii="仿宋" w:hAnsi="仿宋" w:eastAsia="仿宋" w:cs="仿宋"/>
          <w:sz w:val="32"/>
          <w:szCs w:val="32"/>
          <w:lang w:eastAsia="zh-CN"/>
        </w:rPr>
        <w:t>价格分别下降</w:t>
      </w:r>
      <w:r>
        <w:rPr>
          <w:rStyle w:val="9"/>
          <w:rFonts w:hint="eastAsia" w:ascii="仿宋" w:hAnsi="仿宋" w:eastAsia="仿宋" w:cs="仿宋"/>
          <w:sz w:val="32"/>
          <w:szCs w:val="32"/>
          <w:lang w:val="en-US" w:eastAsia="zh-CN"/>
        </w:rPr>
        <w:t>4.21%、5.56%，</w:t>
      </w:r>
      <w:r>
        <w:rPr>
          <w:rStyle w:val="9"/>
          <w:rFonts w:hint="eastAsia" w:ascii="仿宋" w:hAnsi="仿宋" w:eastAsia="仿宋" w:cs="仿宋"/>
          <w:color w:val="000000"/>
          <w:sz w:val="32"/>
          <w:szCs w:val="32"/>
        </w:rPr>
        <w:t>带鱼</w:t>
      </w:r>
      <w:r>
        <w:rPr>
          <w:rStyle w:val="9"/>
          <w:rFonts w:hint="eastAsia" w:ascii="仿宋" w:hAnsi="仿宋" w:eastAsia="仿宋" w:cs="仿宋"/>
          <w:sz w:val="32"/>
          <w:szCs w:val="32"/>
        </w:rPr>
        <w:t>价格持平。</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sz w:val="32"/>
          <w:szCs w:val="32"/>
        </w:rPr>
      </w:pPr>
      <w:r>
        <w:rPr>
          <w:rStyle w:val="9"/>
          <w:rFonts w:hint="eastAsia" w:ascii="仿宋" w:hAnsi="仿宋" w:eastAsia="仿宋" w:cs="仿宋"/>
          <w:sz w:val="32"/>
          <w:szCs w:val="32"/>
        </w:rPr>
        <w:t>鸡蛋</w:t>
      </w:r>
      <w:r>
        <w:rPr>
          <w:rStyle w:val="9"/>
          <w:rFonts w:hint="eastAsia" w:ascii="仿宋" w:hAnsi="仿宋" w:eastAsia="仿宋" w:cs="仿宋"/>
          <w:sz w:val="32"/>
          <w:szCs w:val="32"/>
          <w:lang w:eastAsia="zh-CN"/>
        </w:rPr>
        <w:t>的</w:t>
      </w:r>
      <w:r>
        <w:rPr>
          <w:rStyle w:val="9"/>
          <w:rFonts w:hint="eastAsia" w:ascii="仿宋" w:hAnsi="仿宋" w:eastAsia="仿宋" w:cs="仿宋"/>
          <w:sz w:val="32"/>
          <w:szCs w:val="32"/>
        </w:rPr>
        <w:t>平均零售价格每500克为</w:t>
      </w:r>
      <w:r>
        <w:rPr>
          <w:rStyle w:val="9"/>
          <w:rFonts w:hint="eastAsia" w:ascii="仿宋" w:hAnsi="仿宋" w:eastAsia="仿宋" w:cs="仿宋"/>
          <w:sz w:val="32"/>
          <w:szCs w:val="32"/>
          <w:lang w:val="en-US" w:eastAsia="zh-CN"/>
        </w:rPr>
        <w:t>5.57</w:t>
      </w:r>
      <w:r>
        <w:rPr>
          <w:rStyle w:val="9"/>
          <w:rFonts w:hint="eastAsia" w:ascii="仿宋" w:hAnsi="仿宋" w:eastAsia="仿宋" w:cs="仿宋"/>
          <w:sz w:val="32"/>
          <w:szCs w:val="32"/>
        </w:rPr>
        <w:t>元，与上月相比价格</w:t>
      </w:r>
      <w:r>
        <w:rPr>
          <w:rStyle w:val="9"/>
          <w:rFonts w:hint="eastAsia" w:ascii="仿宋" w:hAnsi="仿宋" w:eastAsia="仿宋" w:cs="仿宋"/>
          <w:sz w:val="32"/>
          <w:szCs w:val="32"/>
          <w:lang w:eastAsia="zh-CN"/>
        </w:rPr>
        <w:t>上涨</w:t>
      </w:r>
      <w:r>
        <w:rPr>
          <w:rStyle w:val="9"/>
          <w:rFonts w:hint="eastAsia" w:ascii="仿宋" w:hAnsi="仿宋" w:eastAsia="仿宋" w:cs="仿宋"/>
          <w:sz w:val="32"/>
          <w:szCs w:val="32"/>
          <w:lang w:val="en-US" w:eastAsia="zh-CN"/>
        </w:rPr>
        <w:t>25.73</w:t>
      </w:r>
      <w:r>
        <w:rPr>
          <w:rStyle w:val="9"/>
          <w:rFonts w:hint="eastAsia" w:ascii="仿宋" w:hAnsi="仿宋" w:eastAsia="仿宋" w:cs="仿宋"/>
          <w:sz w:val="32"/>
          <w:szCs w:val="32"/>
        </w:rPr>
        <w:t>%</w:t>
      </w:r>
      <w:r>
        <w:rPr>
          <w:rStyle w:val="9"/>
          <w:rFonts w:hint="eastAsia" w:ascii="仿宋" w:hAnsi="仿宋" w:eastAsia="仿宋" w:cs="仿宋"/>
          <w:color w:val="000000"/>
          <w:sz w:val="32"/>
          <w:szCs w:val="32"/>
        </w:rPr>
        <w:t>；</w:t>
      </w:r>
      <w:r>
        <w:rPr>
          <w:rStyle w:val="9"/>
          <w:rFonts w:hint="eastAsia" w:ascii="仿宋" w:hAnsi="仿宋" w:eastAsia="仿宋" w:cs="仿宋"/>
          <w:sz w:val="32"/>
          <w:szCs w:val="32"/>
        </w:rPr>
        <w:t>与去年同期相比价格</w:t>
      </w:r>
      <w:r>
        <w:rPr>
          <w:rStyle w:val="9"/>
          <w:rFonts w:hint="eastAsia" w:ascii="仿宋" w:hAnsi="仿宋" w:eastAsia="仿宋" w:cs="仿宋"/>
          <w:sz w:val="32"/>
          <w:szCs w:val="32"/>
          <w:lang w:eastAsia="zh-CN"/>
        </w:rPr>
        <w:t>上涨</w:t>
      </w:r>
      <w:r>
        <w:rPr>
          <w:rStyle w:val="9"/>
          <w:rFonts w:hint="eastAsia" w:ascii="仿宋" w:hAnsi="仿宋" w:eastAsia="仿宋" w:cs="仿宋"/>
          <w:sz w:val="32"/>
          <w:szCs w:val="32"/>
          <w:lang w:val="en-US" w:eastAsia="zh-CN"/>
        </w:rPr>
        <w:t>5.09</w:t>
      </w:r>
      <w:r>
        <w:rPr>
          <w:rStyle w:val="9"/>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3" w:firstLineChars="200"/>
        <w:jc w:val="both"/>
        <w:textAlignment w:val="baseline"/>
        <w:rPr>
          <w:rStyle w:val="9"/>
          <w:rFonts w:hint="eastAsia" w:ascii="仿宋" w:hAnsi="仿宋" w:eastAsia="仿宋" w:cs="仿宋"/>
          <w:sz w:val="32"/>
          <w:szCs w:val="32"/>
        </w:rPr>
      </w:pPr>
      <w:r>
        <w:rPr>
          <w:rStyle w:val="9"/>
          <w:rFonts w:hint="eastAsia" w:ascii="仿宋" w:hAnsi="仿宋" w:eastAsia="仿宋" w:cs="仿宋"/>
          <w:b/>
          <w:bCs/>
          <w:sz w:val="32"/>
          <w:szCs w:val="32"/>
        </w:rPr>
        <w:t>(三)蔬菜价格</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color w:val="auto"/>
          <w:sz w:val="32"/>
          <w:szCs w:val="32"/>
          <w:lang w:val="en-US" w:eastAsia="zh-CN"/>
        </w:rPr>
      </w:pPr>
      <w:r>
        <w:rPr>
          <w:rStyle w:val="9"/>
          <w:rFonts w:hint="eastAsia" w:ascii="仿宋" w:hAnsi="仿宋" w:eastAsia="仿宋" w:cs="仿宋"/>
          <w:sz w:val="32"/>
          <w:szCs w:val="32"/>
        </w:rPr>
        <w:t>本月我区所监测的23</w:t>
      </w:r>
      <w:r>
        <w:rPr>
          <w:rStyle w:val="9"/>
          <w:rFonts w:hint="eastAsia" w:ascii="仿宋" w:hAnsi="仿宋" w:eastAsia="仿宋" w:cs="仿宋"/>
          <w:sz w:val="32"/>
          <w:szCs w:val="32"/>
          <w:lang w:val="en-US" w:eastAsia="zh-CN"/>
        </w:rPr>
        <w:t>种</w:t>
      </w:r>
      <w:r>
        <w:rPr>
          <w:rStyle w:val="9"/>
          <w:rFonts w:hint="eastAsia" w:ascii="仿宋" w:hAnsi="仿宋" w:eastAsia="仿宋" w:cs="仿宋"/>
          <w:sz w:val="32"/>
          <w:szCs w:val="32"/>
        </w:rPr>
        <w:t>蔬菜品种平均零售价格与上月相比</w:t>
      </w:r>
      <w:r>
        <w:rPr>
          <w:rStyle w:val="9"/>
          <w:rFonts w:hint="eastAsia" w:ascii="仿宋" w:hAnsi="仿宋" w:eastAsia="仿宋" w:cs="仿宋"/>
          <w:sz w:val="32"/>
          <w:szCs w:val="32"/>
          <w:lang w:eastAsia="zh-CN"/>
        </w:rPr>
        <w:t>，</w:t>
      </w:r>
      <w:r>
        <w:rPr>
          <w:rStyle w:val="9"/>
          <w:rFonts w:hint="eastAsia" w:ascii="仿宋" w:hAnsi="仿宋" w:eastAsia="仿宋" w:cs="仿宋"/>
          <w:b/>
          <w:bCs/>
          <w:sz w:val="32"/>
          <w:szCs w:val="32"/>
          <w:lang w:eastAsia="zh-CN"/>
        </w:rPr>
        <w:t>价格</w:t>
      </w:r>
      <w:r>
        <w:rPr>
          <w:rStyle w:val="9"/>
          <w:rFonts w:hint="eastAsia" w:ascii="仿宋" w:hAnsi="仿宋" w:eastAsia="仿宋" w:cs="仿宋"/>
          <w:b/>
          <w:bCs/>
          <w:sz w:val="32"/>
          <w:szCs w:val="32"/>
        </w:rPr>
        <w:t>持平</w:t>
      </w:r>
      <w:r>
        <w:rPr>
          <w:rStyle w:val="9"/>
          <w:rFonts w:hint="eastAsia" w:ascii="仿宋" w:hAnsi="仿宋" w:eastAsia="仿宋" w:cs="仿宋"/>
          <w:b/>
          <w:bCs/>
          <w:sz w:val="32"/>
          <w:szCs w:val="32"/>
          <w:lang w:eastAsia="zh-CN"/>
        </w:rPr>
        <w:t>的</w:t>
      </w:r>
      <w:r>
        <w:rPr>
          <w:rStyle w:val="9"/>
          <w:rFonts w:hint="eastAsia" w:ascii="仿宋" w:hAnsi="仿宋" w:eastAsia="仿宋" w:cs="仿宋"/>
          <w:b/>
          <w:bCs/>
          <w:sz w:val="32"/>
          <w:szCs w:val="32"/>
          <w:lang w:val="en-US" w:eastAsia="zh-CN"/>
        </w:rPr>
        <w:t>7</w:t>
      </w:r>
      <w:r>
        <w:rPr>
          <w:rStyle w:val="9"/>
          <w:rFonts w:hint="eastAsia" w:ascii="仿宋" w:hAnsi="仿宋" w:eastAsia="仿宋" w:cs="仿宋"/>
          <w:b/>
          <w:bCs/>
          <w:sz w:val="32"/>
          <w:szCs w:val="32"/>
        </w:rPr>
        <w:t>种</w:t>
      </w:r>
      <w:r>
        <w:rPr>
          <w:rStyle w:val="9"/>
          <w:rFonts w:hint="eastAsia" w:ascii="仿宋" w:hAnsi="仿宋" w:eastAsia="仿宋" w:cs="仿宋"/>
          <w:sz w:val="32"/>
          <w:szCs w:val="32"/>
          <w:lang w:eastAsia="zh-CN"/>
        </w:rPr>
        <w:t>：</w:t>
      </w:r>
      <w:r>
        <w:rPr>
          <w:rStyle w:val="9"/>
          <w:rFonts w:hint="eastAsia" w:ascii="仿宋" w:hAnsi="仿宋" w:eastAsia="仿宋" w:cs="仿宋"/>
          <w:color w:val="auto"/>
          <w:sz w:val="32"/>
          <w:szCs w:val="32"/>
        </w:rPr>
        <w:t>土豆</w:t>
      </w:r>
      <w:r>
        <w:rPr>
          <w:rStyle w:val="9"/>
          <w:rFonts w:hint="eastAsia" w:ascii="仿宋" w:hAnsi="仿宋" w:eastAsia="仿宋" w:cs="仿宋"/>
          <w:color w:val="auto"/>
          <w:sz w:val="32"/>
          <w:szCs w:val="32"/>
          <w:lang w:eastAsia="zh-CN"/>
        </w:rPr>
        <w:t>、</w:t>
      </w:r>
      <w:r>
        <w:rPr>
          <w:rStyle w:val="9"/>
          <w:rFonts w:hint="eastAsia" w:ascii="仿宋" w:hAnsi="仿宋" w:eastAsia="仿宋" w:cs="仿宋"/>
          <w:sz w:val="32"/>
          <w:szCs w:val="32"/>
        </w:rPr>
        <w:t>绿豆芽、黄豆芽、豆腐</w:t>
      </w:r>
      <w:r>
        <w:rPr>
          <w:rStyle w:val="9"/>
          <w:rFonts w:hint="eastAsia" w:ascii="仿宋" w:hAnsi="仿宋" w:eastAsia="仿宋" w:cs="仿宋"/>
          <w:color w:val="auto"/>
          <w:sz w:val="32"/>
          <w:szCs w:val="32"/>
        </w:rPr>
        <w:t>、大蒜</w:t>
      </w:r>
      <w:r>
        <w:rPr>
          <w:rStyle w:val="9"/>
          <w:rFonts w:hint="eastAsia" w:ascii="仿宋" w:hAnsi="仿宋" w:eastAsia="仿宋" w:cs="仿宋"/>
          <w:sz w:val="32"/>
          <w:szCs w:val="32"/>
        </w:rPr>
        <w:t>、</w:t>
      </w:r>
      <w:r>
        <w:rPr>
          <w:rStyle w:val="9"/>
          <w:rFonts w:hint="eastAsia" w:ascii="仿宋" w:hAnsi="仿宋" w:eastAsia="仿宋" w:cs="仿宋"/>
          <w:color w:val="auto"/>
          <w:sz w:val="32"/>
          <w:szCs w:val="32"/>
        </w:rPr>
        <w:t>蒜苔</w:t>
      </w:r>
      <w:r>
        <w:rPr>
          <w:rStyle w:val="9"/>
          <w:rFonts w:hint="eastAsia" w:ascii="仿宋" w:hAnsi="仿宋" w:eastAsia="仿宋" w:cs="仿宋"/>
          <w:sz w:val="32"/>
          <w:szCs w:val="32"/>
          <w:lang w:eastAsia="zh-CN"/>
        </w:rPr>
        <w:t>、</w:t>
      </w:r>
      <w:r>
        <w:rPr>
          <w:rStyle w:val="9"/>
          <w:rFonts w:hint="eastAsia" w:ascii="仿宋" w:hAnsi="仿宋" w:eastAsia="仿宋" w:cs="仿宋"/>
          <w:color w:val="auto"/>
          <w:sz w:val="32"/>
          <w:szCs w:val="32"/>
        </w:rPr>
        <w:t>生姜</w:t>
      </w:r>
      <w:r>
        <w:rPr>
          <w:rStyle w:val="9"/>
          <w:rFonts w:hint="eastAsia" w:ascii="仿宋" w:hAnsi="仿宋" w:eastAsia="仿宋" w:cs="仿宋"/>
          <w:sz w:val="32"/>
          <w:szCs w:val="32"/>
        </w:rPr>
        <w:t>；</w:t>
      </w:r>
      <w:r>
        <w:rPr>
          <w:rStyle w:val="9"/>
          <w:rFonts w:hint="eastAsia" w:ascii="仿宋" w:hAnsi="仿宋" w:eastAsia="仿宋" w:cs="仿宋"/>
          <w:b/>
          <w:bCs/>
          <w:sz w:val="32"/>
          <w:szCs w:val="32"/>
        </w:rPr>
        <w:t>价格上涨</w:t>
      </w:r>
      <w:r>
        <w:rPr>
          <w:rStyle w:val="9"/>
          <w:rFonts w:hint="eastAsia" w:ascii="仿宋" w:hAnsi="仿宋" w:eastAsia="仿宋" w:cs="仿宋"/>
          <w:b/>
          <w:bCs/>
          <w:sz w:val="32"/>
          <w:szCs w:val="32"/>
          <w:lang w:eastAsia="zh-CN"/>
        </w:rPr>
        <w:t>的</w:t>
      </w:r>
      <w:r>
        <w:rPr>
          <w:rStyle w:val="9"/>
          <w:rFonts w:hint="eastAsia" w:ascii="仿宋" w:hAnsi="仿宋" w:eastAsia="仿宋" w:cs="仿宋"/>
          <w:b/>
          <w:bCs/>
          <w:sz w:val="32"/>
          <w:szCs w:val="32"/>
          <w:lang w:val="en-US" w:eastAsia="zh-CN"/>
        </w:rPr>
        <w:t>10</w:t>
      </w:r>
      <w:r>
        <w:rPr>
          <w:rStyle w:val="9"/>
          <w:rFonts w:hint="eastAsia" w:ascii="仿宋" w:hAnsi="仿宋" w:eastAsia="仿宋" w:cs="仿宋"/>
          <w:b/>
          <w:bCs/>
          <w:sz w:val="32"/>
          <w:szCs w:val="32"/>
        </w:rPr>
        <w:t>种</w:t>
      </w:r>
      <w:r>
        <w:rPr>
          <w:rStyle w:val="9"/>
          <w:rFonts w:hint="eastAsia" w:ascii="仿宋" w:hAnsi="仿宋" w:eastAsia="仿宋" w:cs="仿宋"/>
          <w:b/>
          <w:bCs/>
          <w:sz w:val="32"/>
          <w:szCs w:val="32"/>
          <w:lang w:eastAsia="zh-CN"/>
        </w:rPr>
        <w:t>：</w:t>
      </w:r>
      <w:r>
        <w:rPr>
          <w:rStyle w:val="9"/>
          <w:rFonts w:hint="eastAsia" w:ascii="仿宋" w:hAnsi="仿宋" w:eastAsia="仿宋" w:cs="仿宋"/>
          <w:color w:val="auto"/>
          <w:sz w:val="32"/>
          <w:szCs w:val="32"/>
        </w:rPr>
        <w:t>青椒</w:t>
      </w:r>
      <w:r>
        <w:rPr>
          <w:rStyle w:val="9"/>
          <w:rFonts w:hint="eastAsia" w:ascii="仿宋" w:hAnsi="仿宋" w:eastAsia="仿宋" w:cs="仿宋"/>
          <w:color w:val="auto"/>
          <w:sz w:val="32"/>
          <w:szCs w:val="32"/>
          <w:lang w:val="en-US" w:eastAsia="zh-CN"/>
        </w:rPr>
        <w:t>3.63%</w:t>
      </w:r>
      <w:r>
        <w:rPr>
          <w:rStyle w:val="9"/>
          <w:rFonts w:hint="eastAsia" w:ascii="仿宋" w:hAnsi="仿宋" w:eastAsia="仿宋" w:cs="仿宋"/>
          <w:color w:val="auto"/>
          <w:sz w:val="32"/>
          <w:szCs w:val="32"/>
        </w:rPr>
        <w:t>、韭菜</w:t>
      </w:r>
      <w:r>
        <w:rPr>
          <w:rStyle w:val="9"/>
          <w:rFonts w:hint="eastAsia" w:ascii="仿宋" w:hAnsi="仿宋" w:eastAsia="仿宋" w:cs="仿宋"/>
          <w:sz w:val="32"/>
          <w:szCs w:val="32"/>
          <w:lang w:val="en-US" w:eastAsia="zh-CN"/>
        </w:rPr>
        <w:t>3.89</w:t>
      </w:r>
      <w:r>
        <w:rPr>
          <w:rStyle w:val="9"/>
          <w:rFonts w:hint="eastAsia" w:ascii="仿宋" w:hAnsi="仿宋" w:eastAsia="仿宋" w:cs="仿宋"/>
          <w:color w:val="auto"/>
          <w:sz w:val="32"/>
          <w:szCs w:val="32"/>
          <w:lang w:val="en-US" w:eastAsia="zh-CN"/>
        </w:rPr>
        <w:t>%</w:t>
      </w:r>
      <w:r>
        <w:rPr>
          <w:rStyle w:val="9"/>
          <w:rFonts w:hint="eastAsia" w:ascii="仿宋" w:hAnsi="仿宋" w:eastAsia="仿宋" w:cs="仿宋"/>
          <w:color w:val="auto"/>
          <w:sz w:val="32"/>
          <w:szCs w:val="32"/>
          <w:lang w:eastAsia="zh-CN"/>
        </w:rPr>
        <w:t>、</w:t>
      </w:r>
      <w:r>
        <w:rPr>
          <w:rStyle w:val="9"/>
          <w:rFonts w:hint="eastAsia" w:ascii="仿宋" w:hAnsi="仿宋" w:eastAsia="仿宋" w:cs="仿宋"/>
          <w:color w:val="auto"/>
          <w:sz w:val="32"/>
          <w:szCs w:val="32"/>
        </w:rPr>
        <w:t>菠菜</w:t>
      </w:r>
      <w:r>
        <w:rPr>
          <w:rStyle w:val="9"/>
          <w:rFonts w:hint="eastAsia" w:ascii="仿宋" w:hAnsi="仿宋" w:eastAsia="仿宋" w:cs="仿宋"/>
          <w:color w:val="auto"/>
          <w:sz w:val="32"/>
          <w:szCs w:val="32"/>
          <w:lang w:val="en-US" w:eastAsia="zh-CN"/>
        </w:rPr>
        <w:t>57.74%</w:t>
      </w:r>
      <w:r>
        <w:rPr>
          <w:rStyle w:val="9"/>
          <w:rFonts w:hint="eastAsia" w:ascii="仿宋" w:hAnsi="仿宋" w:eastAsia="仿宋" w:cs="仿宋"/>
          <w:color w:val="auto"/>
          <w:sz w:val="32"/>
          <w:szCs w:val="32"/>
        </w:rPr>
        <w:t>、包菜</w:t>
      </w:r>
      <w:r>
        <w:rPr>
          <w:rStyle w:val="9"/>
          <w:rFonts w:hint="eastAsia" w:ascii="仿宋" w:hAnsi="仿宋" w:eastAsia="仿宋" w:cs="仿宋"/>
          <w:color w:val="auto"/>
          <w:w w:val="90"/>
          <w:sz w:val="32"/>
          <w:szCs w:val="32"/>
          <w:lang w:val="en-US" w:eastAsia="zh-CN"/>
        </w:rPr>
        <w:t>4.67</w:t>
      </w:r>
      <w:r>
        <w:rPr>
          <w:rStyle w:val="9"/>
          <w:rFonts w:hint="eastAsia" w:ascii="仿宋" w:hAnsi="仿宋" w:eastAsia="仿宋" w:cs="仿宋"/>
          <w:color w:val="auto"/>
          <w:sz w:val="32"/>
          <w:szCs w:val="32"/>
          <w:lang w:val="en-US" w:eastAsia="zh-CN"/>
        </w:rPr>
        <w:t>%</w:t>
      </w:r>
      <w:r>
        <w:rPr>
          <w:rStyle w:val="9"/>
          <w:rFonts w:hint="eastAsia" w:ascii="仿宋" w:hAnsi="仿宋" w:eastAsia="仿宋" w:cs="仿宋"/>
          <w:color w:val="auto"/>
          <w:sz w:val="32"/>
          <w:szCs w:val="32"/>
        </w:rPr>
        <w:t>、</w:t>
      </w:r>
      <w:r>
        <w:rPr>
          <w:rStyle w:val="9"/>
          <w:rFonts w:hint="eastAsia" w:ascii="仿宋" w:hAnsi="仿宋" w:eastAsia="仿宋" w:cs="仿宋"/>
          <w:sz w:val="32"/>
          <w:szCs w:val="32"/>
        </w:rPr>
        <w:t>茄子</w:t>
      </w:r>
      <w:r>
        <w:rPr>
          <w:rStyle w:val="9"/>
          <w:rFonts w:hint="eastAsia" w:ascii="仿宋" w:hAnsi="仿宋" w:eastAsia="仿宋" w:cs="仿宋"/>
          <w:color w:val="auto"/>
          <w:sz w:val="32"/>
          <w:szCs w:val="32"/>
          <w:lang w:val="en-US" w:eastAsia="zh-CN"/>
        </w:rPr>
        <w:t>18.98%</w:t>
      </w:r>
      <w:r>
        <w:rPr>
          <w:rStyle w:val="9"/>
          <w:rFonts w:hint="eastAsia" w:ascii="仿宋" w:hAnsi="仿宋" w:eastAsia="仿宋" w:cs="仿宋"/>
          <w:color w:val="auto"/>
          <w:sz w:val="32"/>
          <w:szCs w:val="32"/>
        </w:rPr>
        <w:t>、黄瓜</w:t>
      </w:r>
      <w:r>
        <w:rPr>
          <w:rStyle w:val="9"/>
          <w:rFonts w:hint="eastAsia" w:ascii="仿宋" w:hAnsi="仿宋" w:eastAsia="仿宋" w:cs="仿宋"/>
          <w:color w:val="auto"/>
          <w:sz w:val="32"/>
          <w:szCs w:val="32"/>
          <w:lang w:val="en-US" w:eastAsia="zh-CN"/>
        </w:rPr>
        <w:t>20.30%</w:t>
      </w:r>
      <w:r>
        <w:rPr>
          <w:rStyle w:val="9"/>
          <w:rFonts w:hint="eastAsia" w:ascii="仿宋" w:hAnsi="仿宋" w:eastAsia="仿宋" w:cs="仿宋"/>
          <w:color w:val="auto"/>
          <w:sz w:val="32"/>
          <w:szCs w:val="32"/>
        </w:rPr>
        <w:t>、大葱</w:t>
      </w:r>
      <w:r>
        <w:rPr>
          <w:rStyle w:val="9"/>
          <w:rFonts w:hint="eastAsia" w:ascii="仿宋" w:hAnsi="仿宋" w:eastAsia="仿宋" w:cs="仿宋"/>
          <w:color w:val="auto"/>
          <w:sz w:val="32"/>
          <w:szCs w:val="32"/>
          <w:lang w:val="en-US" w:eastAsia="zh-CN"/>
        </w:rPr>
        <w:t>11.11%</w:t>
      </w:r>
      <w:r>
        <w:rPr>
          <w:rStyle w:val="9"/>
          <w:rFonts w:hint="eastAsia" w:ascii="仿宋" w:hAnsi="仿宋" w:eastAsia="仿宋" w:cs="仿宋"/>
          <w:color w:val="auto"/>
          <w:sz w:val="32"/>
          <w:szCs w:val="32"/>
          <w:lang w:eastAsia="zh-CN"/>
        </w:rPr>
        <w:t>、</w:t>
      </w:r>
      <w:r>
        <w:rPr>
          <w:rStyle w:val="9"/>
          <w:rFonts w:hint="eastAsia" w:ascii="仿宋" w:hAnsi="仿宋" w:eastAsia="仿宋" w:cs="仿宋"/>
          <w:color w:val="auto"/>
          <w:sz w:val="32"/>
          <w:szCs w:val="32"/>
        </w:rPr>
        <w:t>大白菜</w:t>
      </w:r>
      <w:r>
        <w:rPr>
          <w:rStyle w:val="9"/>
          <w:rFonts w:hint="eastAsia" w:ascii="仿宋" w:hAnsi="仿宋" w:eastAsia="仿宋" w:cs="仿宋"/>
          <w:color w:val="auto"/>
          <w:sz w:val="32"/>
          <w:szCs w:val="32"/>
          <w:lang w:val="en-US" w:eastAsia="zh-CN"/>
        </w:rPr>
        <w:t>9.29%</w:t>
      </w:r>
      <w:r>
        <w:rPr>
          <w:rStyle w:val="9"/>
          <w:rFonts w:hint="eastAsia" w:ascii="仿宋" w:hAnsi="仿宋" w:eastAsia="仿宋" w:cs="仿宋"/>
          <w:color w:val="auto"/>
          <w:sz w:val="32"/>
          <w:szCs w:val="32"/>
        </w:rPr>
        <w:t>、上海青</w:t>
      </w:r>
      <w:r>
        <w:rPr>
          <w:rStyle w:val="9"/>
          <w:rFonts w:hint="eastAsia" w:ascii="仿宋" w:hAnsi="仿宋" w:eastAsia="仿宋" w:cs="仿宋"/>
          <w:color w:val="auto"/>
          <w:sz w:val="32"/>
          <w:szCs w:val="32"/>
          <w:lang w:val="en-US" w:eastAsia="zh-CN"/>
        </w:rPr>
        <w:t>45.51%</w:t>
      </w:r>
      <w:r>
        <w:rPr>
          <w:rStyle w:val="9"/>
          <w:rFonts w:hint="eastAsia" w:ascii="仿宋" w:hAnsi="仿宋" w:eastAsia="仿宋" w:cs="仿宋"/>
          <w:color w:val="auto"/>
          <w:sz w:val="32"/>
          <w:szCs w:val="32"/>
        </w:rPr>
        <w:t>、洋葱</w:t>
      </w:r>
      <w:r>
        <w:rPr>
          <w:rStyle w:val="9"/>
          <w:rFonts w:hint="eastAsia" w:ascii="仿宋" w:hAnsi="仿宋" w:eastAsia="仿宋" w:cs="仿宋"/>
          <w:color w:val="auto"/>
          <w:w w:val="90"/>
          <w:sz w:val="32"/>
          <w:szCs w:val="32"/>
          <w:lang w:val="en-US" w:eastAsia="zh-CN"/>
        </w:rPr>
        <w:t>50.00%</w:t>
      </w:r>
      <w:r>
        <w:rPr>
          <w:rStyle w:val="9"/>
          <w:rFonts w:hint="eastAsia" w:ascii="仿宋" w:hAnsi="仿宋" w:eastAsia="仿宋" w:cs="仿宋"/>
          <w:color w:val="auto"/>
          <w:sz w:val="32"/>
          <w:szCs w:val="32"/>
          <w:lang w:val="en-US" w:eastAsia="zh-CN"/>
        </w:rPr>
        <w:t>；</w:t>
      </w:r>
      <w:r>
        <w:rPr>
          <w:rStyle w:val="9"/>
          <w:rFonts w:hint="eastAsia" w:ascii="仿宋" w:hAnsi="仿宋" w:eastAsia="仿宋" w:cs="仿宋"/>
          <w:b/>
          <w:bCs/>
          <w:color w:val="auto"/>
          <w:sz w:val="32"/>
          <w:szCs w:val="32"/>
          <w:lang w:val="en-US" w:eastAsia="zh-CN"/>
        </w:rPr>
        <w:t>价格下降的6种：</w:t>
      </w:r>
      <w:r>
        <w:rPr>
          <w:rStyle w:val="9"/>
          <w:rFonts w:hint="eastAsia" w:ascii="仿宋" w:hAnsi="仿宋" w:eastAsia="仿宋" w:cs="仿宋"/>
          <w:sz w:val="32"/>
          <w:szCs w:val="32"/>
        </w:rPr>
        <w:t>芹菜</w:t>
      </w:r>
      <w:r>
        <w:rPr>
          <w:rStyle w:val="9"/>
          <w:rFonts w:hint="eastAsia" w:ascii="仿宋" w:hAnsi="仿宋" w:eastAsia="仿宋" w:cs="仿宋"/>
          <w:color w:val="auto"/>
          <w:sz w:val="32"/>
          <w:szCs w:val="32"/>
          <w:lang w:val="en-US" w:eastAsia="zh-CN"/>
        </w:rPr>
        <w:t>15.00%</w:t>
      </w:r>
      <w:r>
        <w:rPr>
          <w:rStyle w:val="9"/>
          <w:rFonts w:hint="eastAsia" w:ascii="仿宋" w:hAnsi="仿宋" w:eastAsia="仿宋" w:cs="仿宋"/>
          <w:sz w:val="32"/>
          <w:szCs w:val="32"/>
        </w:rPr>
        <w:t>、</w:t>
      </w:r>
      <w:r>
        <w:rPr>
          <w:rStyle w:val="9"/>
          <w:rFonts w:hint="eastAsia" w:ascii="仿宋" w:hAnsi="仿宋" w:eastAsia="仿宋" w:cs="仿宋"/>
          <w:color w:val="auto"/>
          <w:sz w:val="32"/>
          <w:szCs w:val="32"/>
        </w:rPr>
        <w:t>长豆角</w:t>
      </w:r>
      <w:r>
        <w:rPr>
          <w:rStyle w:val="9"/>
          <w:rFonts w:hint="eastAsia" w:ascii="仿宋" w:hAnsi="仿宋" w:eastAsia="仿宋" w:cs="仿宋"/>
          <w:color w:val="auto"/>
          <w:sz w:val="32"/>
          <w:szCs w:val="32"/>
          <w:lang w:val="en-US" w:eastAsia="zh-CN"/>
        </w:rPr>
        <w:t>8.71</w:t>
      </w:r>
      <w:r>
        <w:rPr>
          <w:rStyle w:val="9"/>
          <w:rFonts w:hint="eastAsia" w:ascii="仿宋" w:hAnsi="仿宋" w:eastAsia="仿宋" w:cs="仿宋"/>
          <w:color w:val="auto"/>
          <w:sz w:val="32"/>
          <w:szCs w:val="32"/>
        </w:rPr>
        <w:t>%、</w:t>
      </w:r>
      <w:r>
        <w:rPr>
          <w:rStyle w:val="9"/>
          <w:rFonts w:hint="eastAsia" w:ascii="仿宋" w:hAnsi="仿宋" w:eastAsia="仿宋" w:cs="仿宋"/>
          <w:sz w:val="32"/>
          <w:szCs w:val="32"/>
        </w:rPr>
        <w:t>西红柿</w:t>
      </w:r>
      <w:r>
        <w:rPr>
          <w:rStyle w:val="9"/>
          <w:rFonts w:hint="eastAsia" w:ascii="仿宋" w:hAnsi="仿宋" w:eastAsia="仿宋" w:cs="仿宋"/>
          <w:sz w:val="32"/>
          <w:szCs w:val="32"/>
          <w:lang w:val="en-US" w:eastAsia="zh-CN"/>
        </w:rPr>
        <w:t>15.38%</w:t>
      </w:r>
      <w:r>
        <w:rPr>
          <w:rStyle w:val="9"/>
          <w:rFonts w:hint="eastAsia" w:ascii="仿宋" w:hAnsi="仿宋" w:eastAsia="仿宋" w:cs="仿宋"/>
          <w:sz w:val="32"/>
          <w:szCs w:val="32"/>
        </w:rPr>
        <w:t>、白萝卜</w:t>
      </w:r>
      <w:r>
        <w:rPr>
          <w:rStyle w:val="9"/>
          <w:rFonts w:hint="eastAsia" w:ascii="仿宋" w:hAnsi="仿宋" w:eastAsia="仿宋" w:cs="仿宋"/>
          <w:color w:val="auto"/>
          <w:sz w:val="32"/>
          <w:szCs w:val="32"/>
          <w:lang w:val="en-US" w:eastAsia="zh-CN"/>
        </w:rPr>
        <w:t>6.67%</w:t>
      </w:r>
      <w:r>
        <w:rPr>
          <w:rStyle w:val="9"/>
          <w:rFonts w:hint="eastAsia" w:ascii="仿宋" w:hAnsi="仿宋" w:eastAsia="仿宋" w:cs="仿宋"/>
          <w:color w:val="auto"/>
          <w:sz w:val="32"/>
          <w:szCs w:val="32"/>
        </w:rPr>
        <w:t>、冬瓜</w:t>
      </w:r>
      <w:r>
        <w:rPr>
          <w:rStyle w:val="9"/>
          <w:rFonts w:hint="eastAsia" w:ascii="仿宋" w:hAnsi="仿宋" w:eastAsia="仿宋" w:cs="仿宋"/>
          <w:color w:val="auto"/>
          <w:sz w:val="32"/>
          <w:szCs w:val="32"/>
          <w:lang w:val="en-US" w:eastAsia="zh-CN"/>
        </w:rPr>
        <w:t>33.13%、</w:t>
      </w:r>
      <w:r>
        <w:rPr>
          <w:rStyle w:val="9"/>
          <w:rFonts w:hint="eastAsia" w:ascii="仿宋" w:hAnsi="仿宋" w:eastAsia="仿宋" w:cs="仿宋"/>
          <w:color w:val="auto"/>
          <w:sz w:val="32"/>
          <w:szCs w:val="32"/>
        </w:rPr>
        <w:t>胡萝卜</w:t>
      </w:r>
      <w:r>
        <w:rPr>
          <w:rStyle w:val="9"/>
          <w:rFonts w:hint="eastAsia" w:ascii="仿宋" w:hAnsi="仿宋" w:eastAsia="仿宋" w:cs="仿宋"/>
          <w:color w:val="auto"/>
          <w:sz w:val="32"/>
          <w:szCs w:val="32"/>
          <w:lang w:val="en-US" w:eastAsia="zh-CN"/>
        </w:rPr>
        <w:t>10.00%</w:t>
      </w:r>
      <w:r>
        <w:rPr>
          <w:rStyle w:val="9"/>
          <w:rFonts w:hint="eastAsia" w:ascii="仿宋" w:hAnsi="仿宋" w:eastAsia="仿宋" w:cs="仿宋"/>
          <w:color w:val="auto"/>
          <w:kern w:val="0"/>
          <w:sz w:val="32"/>
          <w:szCs w:val="32"/>
        </w:rPr>
        <w:t>。</w:t>
      </w:r>
      <w:r>
        <w:rPr>
          <w:rStyle w:val="9"/>
          <w:rFonts w:hint="default" w:ascii="仿宋" w:hAnsi="仿宋" w:eastAsia="仿宋" w:cs="仿宋"/>
          <w:b/>
          <w:bCs/>
          <w:color w:val="auto"/>
          <w:sz w:val="32"/>
          <w:szCs w:val="32"/>
          <w:lang w:val="en-US" w:eastAsia="zh-CN"/>
        </w:rPr>
        <w:t>实际涨跌</w:t>
      </w:r>
      <w:r>
        <w:rPr>
          <w:rStyle w:val="9"/>
          <w:rFonts w:hint="eastAsia" w:ascii="仿宋" w:hAnsi="仿宋" w:eastAsia="仿宋" w:cs="仿宋"/>
          <w:b/>
          <w:bCs/>
          <w:color w:val="auto"/>
          <w:sz w:val="32"/>
          <w:szCs w:val="32"/>
          <w:lang w:val="en-US" w:eastAsia="zh-CN"/>
        </w:rPr>
        <w:t>2.50</w:t>
      </w:r>
      <w:r>
        <w:rPr>
          <w:rStyle w:val="9"/>
          <w:rFonts w:hint="default" w:ascii="仿宋" w:hAnsi="仿宋" w:eastAsia="仿宋" w:cs="仿宋"/>
          <w:b/>
          <w:bCs/>
          <w:color w:val="auto"/>
          <w:sz w:val="32"/>
          <w:szCs w:val="32"/>
          <w:lang w:val="en-US" w:eastAsia="zh-CN"/>
        </w:rPr>
        <w:t>元</w:t>
      </w:r>
      <w:r>
        <w:rPr>
          <w:rStyle w:val="9"/>
          <w:rFonts w:hint="default" w:ascii="仿宋" w:hAnsi="仿宋" w:eastAsia="仿宋" w:cs="仿宋"/>
          <w:b w:val="0"/>
          <w:bCs w:val="0"/>
          <w:color w:val="auto"/>
          <w:sz w:val="32"/>
          <w:szCs w:val="32"/>
          <w:lang w:val="en-US" w:eastAsia="zh-CN"/>
        </w:rPr>
        <w:t>—</w:t>
      </w:r>
      <w:r>
        <w:rPr>
          <w:rStyle w:val="9"/>
          <w:rFonts w:hint="eastAsia" w:ascii="仿宋" w:hAnsi="仿宋" w:eastAsia="仿宋" w:cs="仿宋"/>
          <w:b/>
          <w:bCs/>
          <w:color w:val="auto"/>
          <w:sz w:val="32"/>
          <w:szCs w:val="32"/>
          <w:lang w:val="en-US" w:eastAsia="zh-CN"/>
        </w:rPr>
        <w:t xml:space="preserve"> </w:t>
      </w:r>
      <w:r>
        <w:rPr>
          <w:rStyle w:val="9"/>
          <w:rFonts w:hint="default" w:ascii="仿宋" w:hAnsi="仿宋" w:eastAsia="仿宋" w:cs="仿宋"/>
          <w:b/>
          <w:bCs/>
          <w:color w:val="auto"/>
          <w:sz w:val="32"/>
          <w:szCs w:val="32"/>
          <w:lang w:val="en-US" w:eastAsia="zh-CN"/>
        </w:rPr>
        <w:t>-</w:t>
      </w:r>
      <w:r>
        <w:rPr>
          <w:rStyle w:val="9"/>
          <w:rFonts w:hint="eastAsia" w:ascii="仿宋" w:hAnsi="仿宋" w:eastAsia="仿宋" w:cs="仿宋"/>
          <w:b/>
          <w:bCs/>
          <w:color w:val="auto"/>
          <w:sz w:val="32"/>
          <w:szCs w:val="32"/>
          <w:lang w:val="en-US" w:eastAsia="zh-CN"/>
        </w:rPr>
        <w:t>0.53</w:t>
      </w:r>
      <w:r>
        <w:rPr>
          <w:rStyle w:val="9"/>
          <w:rFonts w:hint="default" w:ascii="仿宋" w:hAnsi="仿宋" w:eastAsia="仿宋" w:cs="仿宋"/>
          <w:b/>
          <w:bCs/>
          <w:color w:val="auto"/>
          <w:sz w:val="32"/>
          <w:szCs w:val="32"/>
          <w:lang w:val="en-US" w:eastAsia="zh-CN"/>
        </w:rPr>
        <w:t>元，涨跌幅</w:t>
      </w:r>
      <w:r>
        <w:rPr>
          <w:rStyle w:val="9"/>
          <w:rFonts w:hint="eastAsia" w:ascii="仿宋" w:hAnsi="仿宋" w:eastAsia="仿宋" w:cs="仿宋"/>
          <w:b/>
          <w:bCs/>
          <w:color w:val="auto"/>
          <w:sz w:val="32"/>
          <w:szCs w:val="32"/>
          <w:lang w:val="en-US" w:eastAsia="zh-CN"/>
        </w:rPr>
        <w:t>度57.74</w:t>
      </w:r>
      <w:r>
        <w:rPr>
          <w:rStyle w:val="9"/>
          <w:rFonts w:hint="default" w:ascii="仿宋" w:hAnsi="仿宋" w:eastAsia="仿宋" w:cs="仿宋"/>
          <w:b/>
          <w:bCs/>
          <w:color w:val="auto"/>
          <w:sz w:val="32"/>
          <w:szCs w:val="32"/>
          <w:lang w:val="en-US" w:eastAsia="zh-CN"/>
        </w:rPr>
        <w:t>%</w:t>
      </w:r>
      <w:r>
        <w:rPr>
          <w:rStyle w:val="9"/>
          <w:rFonts w:hint="default" w:ascii="仿宋" w:hAnsi="仿宋" w:eastAsia="仿宋" w:cs="仿宋"/>
          <w:b w:val="0"/>
          <w:bCs w:val="0"/>
          <w:color w:val="auto"/>
          <w:sz w:val="32"/>
          <w:szCs w:val="32"/>
          <w:lang w:val="en-US" w:eastAsia="zh-CN"/>
        </w:rPr>
        <w:t>—</w:t>
      </w:r>
      <w:r>
        <w:rPr>
          <w:rStyle w:val="9"/>
          <w:rFonts w:hint="eastAsia" w:ascii="仿宋" w:hAnsi="仿宋" w:eastAsia="仿宋" w:cs="仿宋"/>
          <w:b/>
          <w:bCs/>
          <w:color w:val="auto"/>
          <w:sz w:val="32"/>
          <w:szCs w:val="32"/>
          <w:lang w:val="en-US" w:eastAsia="zh-CN"/>
        </w:rPr>
        <w:t xml:space="preserve"> </w:t>
      </w:r>
      <w:r>
        <w:rPr>
          <w:rStyle w:val="9"/>
          <w:rFonts w:hint="default" w:ascii="仿宋" w:hAnsi="仿宋" w:eastAsia="仿宋" w:cs="仿宋"/>
          <w:b/>
          <w:bCs/>
          <w:color w:val="auto"/>
          <w:sz w:val="32"/>
          <w:szCs w:val="32"/>
          <w:lang w:val="en-US" w:eastAsia="zh-CN"/>
        </w:rPr>
        <w:t>-</w:t>
      </w:r>
      <w:r>
        <w:rPr>
          <w:rStyle w:val="9"/>
          <w:rFonts w:hint="eastAsia" w:ascii="仿宋" w:hAnsi="仿宋" w:eastAsia="仿宋" w:cs="仿宋"/>
          <w:b/>
          <w:bCs/>
          <w:color w:val="auto"/>
          <w:sz w:val="32"/>
          <w:szCs w:val="32"/>
          <w:lang w:val="en-US" w:eastAsia="zh-CN"/>
        </w:rPr>
        <w:t>33.13</w:t>
      </w:r>
      <w:r>
        <w:rPr>
          <w:rStyle w:val="9"/>
          <w:rFonts w:hint="default" w:ascii="仿宋" w:hAnsi="仿宋" w:eastAsia="仿宋" w:cs="仿宋"/>
          <w:b/>
          <w:bCs/>
          <w:color w:val="auto"/>
          <w:sz w:val="32"/>
          <w:szCs w:val="32"/>
          <w:lang w:val="en-US" w:eastAsia="zh-CN"/>
        </w:rPr>
        <w:t>%</w:t>
      </w:r>
      <w:r>
        <w:rPr>
          <w:rStyle w:val="9"/>
          <w:rFonts w:hint="eastAsia" w:ascii="仿宋" w:hAnsi="仿宋" w:eastAsia="仿宋" w:cs="仿宋"/>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baseline"/>
        <w:rPr>
          <w:rStyle w:val="9"/>
          <w:rFonts w:hint="eastAsia" w:ascii="仿宋" w:hAnsi="仿宋" w:eastAsia="仿宋" w:cs="仿宋"/>
          <w:sz w:val="32"/>
          <w:szCs w:val="32"/>
        </w:rPr>
      </w:pPr>
      <w:r>
        <w:rPr>
          <w:rStyle w:val="9"/>
          <w:rFonts w:hint="eastAsia" w:ascii="黑体" w:hAnsi="黑体" w:eastAsia="黑体" w:cs="黑体"/>
          <w:b w:val="0"/>
          <w:bCs w:val="0"/>
          <w:sz w:val="32"/>
          <w:szCs w:val="32"/>
        </w:rPr>
        <w:t>二、市场价格分析</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leftChars="0" w:firstLine="640" w:firstLineChars="200"/>
        <w:textAlignment w:val="auto"/>
        <w:rPr>
          <w:rStyle w:val="9"/>
          <w:rFonts w:hint="eastAsia" w:ascii="仿宋" w:hAnsi="仿宋" w:eastAsia="仿宋" w:cs="仿宋"/>
          <w:color w:val="000000"/>
          <w:kern w:val="0"/>
          <w:sz w:val="32"/>
          <w:szCs w:val="32"/>
        </w:rPr>
      </w:pPr>
      <w:r>
        <w:rPr>
          <w:rStyle w:val="9"/>
          <w:rFonts w:hint="eastAsia" w:ascii="仿宋" w:hAnsi="仿宋" w:eastAsia="仿宋" w:cs="仿宋"/>
          <w:sz w:val="32"/>
          <w:szCs w:val="32"/>
          <w:lang w:eastAsia="zh-CN"/>
        </w:rPr>
        <w:t>（一）</w:t>
      </w:r>
      <w:r>
        <w:rPr>
          <w:rStyle w:val="9"/>
          <w:rFonts w:hint="eastAsia" w:ascii="仿宋" w:hAnsi="仿宋" w:eastAsia="仿宋" w:cs="仿宋"/>
          <w:sz w:val="32"/>
          <w:szCs w:val="32"/>
        </w:rPr>
        <w:t>粮油市场</w:t>
      </w:r>
      <w:r>
        <w:rPr>
          <w:rStyle w:val="9"/>
          <w:rFonts w:hint="eastAsia" w:ascii="仿宋" w:hAnsi="仿宋" w:eastAsia="仿宋" w:cs="仿宋"/>
          <w:color w:val="000000"/>
          <w:kern w:val="0"/>
          <w:sz w:val="32"/>
          <w:szCs w:val="32"/>
        </w:rPr>
        <w:t>：</w:t>
      </w:r>
      <w:r>
        <w:rPr>
          <w:rFonts w:hint="default" w:ascii="Times New Roman" w:hAnsi="Times New Roman" w:eastAsia="仿宋_GB2312" w:cs="Times New Roman"/>
          <w:bCs/>
          <w:color w:val="000000"/>
          <w:sz w:val="32"/>
          <w:szCs w:val="32"/>
          <w:lang w:eastAsia="zh-CN"/>
        </w:rPr>
        <w:t>本月</w:t>
      </w:r>
      <w:r>
        <w:rPr>
          <w:rFonts w:hint="default" w:ascii="Times New Roman" w:hAnsi="Times New Roman" w:eastAsia="仿宋_GB2312" w:cs="Times New Roman"/>
          <w:bCs/>
          <w:color w:val="000000"/>
          <w:sz w:val="32"/>
          <w:szCs w:val="32"/>
        </w:rPr>
        <w:t>我</w:t>
      </w:r>
      <w:r>
        <w:rPr>
          <w:rFonts w:hint="eastAsia" w:ascii="Times New Roman" w:eastAsia="仿宋_GB2312" w:cs="Times New Roman"/>
          <w:bCs/>
          <w:color w:val="000000"/>
          <w:sz w:val="32"/>
          <w:szCs w:val="32"/>
          <w:lang w:eastAsia="zh-CN"/>
        </w:rPr>
        <w:t>区</w:t>
      </w:r>
      <w:r>
        <w:rPr>
          <w:rStyle w:val="9"/>
          <w:rFonts w:hint="eastAsia" w:ascii="仿宋" w:hAnsi="仿宋" w:eastAsia="仿宋" w:cs="仿宋"/>
          <w:sz w:val="32"/>
          <w:szCs w:val="32"/>
          <w:lang w:eastAsia="zh-CN"/>
        </w:rPr>
        <w:t>粮</w:t>
      </w:r>
      <w:r>
        <w:rPr>
          <w:rFonts w:hint="default" w:ascii="Times New Roman" w:hAnsi="Times New Roman" w:eastAsia="仿宋_GB2312" w:cs="Times New Roman"/>
          <w:bCs/>
          <w:color w:val="000000"/>
          <w:sz w:val="32"/>
          <w:szCs w:val="32"/>
          <w:lang w:eastAsia="zh-CN"/>
        </w:rPr>
        <w:t>油价格</w:t>
      </w:r>
      <w:r>
        <w:rPr>
          <w:rFonts w:hint="eastAsia" w:ascii="Times New Roman" w:eastAsia="仿宋_GB2312" w:cs="Times New Roman"/>
          <w:bCs/>
          <w:color w:val="000000"/>
          <w:sz w:val="32"/>
          <w:szCs w:val="32"/>
          <w:lang w:eastAsia="zh-CN"/>
        </w:rPr>
        <w:t>总体平稳，小幅上涨</w:t>
      </w:r>
      <w:r>
        <w:rPr>
          <w:rFonts w:hint="default" w:ascii="Times New Roman" w:hAnsi="Times New Roman" w:eastAsia="仿宋_GB2312" w:cs="Times New Roman"/>
          <w:bCs/>
          <w:color w:val="000000"/>
          <w:sz w:val="32"/>
          <w:szCs w:val="32"/>
          <w:lang w:eastAsia="zh-CN"/>
        </w:rPr>
        <w:t>。</w:t>
      </w:r>
      <w:r>
        <w:rPr>
          <w:rFonts w:hint="eastAsia" w:ascii="Times New Roman" w:eastAsia="仿宋_GB2312" w:cs="Times New Roman"/>
          <w:bCs/>
          <w:color w:val="000000"/>
          <w:sz w:val="32"/>
          <w:szCs w:val="32"/>
          <w:lang w:val="en-US" w:eastAsia="zh-CN"/>
        </w:rPr>
        <w:t>目前</w:t>
      </w:r>
      <w:r>
        <w:rPr>
          <w:rStyle w:val="9"/>
          <w:rFonts w:hint="eastAsia" w:ascii="仿宋" w:hAnsi="仿宋" w:eastAsia="仿宋" w:cs="仿宋"/>
          <w:color w:val="000000"/>
          <w:kern w:val="0"/>
          <w:sz w:val="32"/>
          <w:szCs w:val="32"/>
        </w:rPr>
        <w:t>粮食、食用油供应充足</w:t>
      </w:r>
      <w:r>
        <w:rPr>
          <w:rStyle w:val="9"/>
          <w:rFonts w:hint="eastAsia" w:ascii="仿宋" w:hAnsi="仿宋" w:eastAsia="仿宋" w:cs="仿宋"/>
          <w:color w:val="000000"/>
          <w:kern w:val="0"/>
          <w:sz w:val="32"/>
          <w:szCs w:val="32"/>
          <w:lang w:eastAsia="zh-CN"/>
        </w:rPr>
        <w:t>，</w:t>
      </w:r>
      <w:r>
        <w:rPr>
          <w:rStyle w:val="9"/>
          <w:rFonts w:hint="eastAsia" w:ascii="仿宋" w:hAnsi="仿宋" w:eastAsia="仿宋" w:cs="仿宋"/>
          <w:color w:val="000000"/>
          <w:kern w:val="0"/>
          <w:sz w:val="32"/>
          <w:szCs w:val="32"/>
        </w:rPr>
        <w:t>预计粮油</w:t>
      </w:r>
      <w:r>
        <w:rPr>
          <w:rStyle w:val="9"/>
          <w:rFonts w:hint="eastAsia" w:ascii="仿宋" w:hAnsi="仿宋" w:eastAsia="仿宋" w:cs="仿宋"/>
          <w:color w:val="000000"/>
          <w:kern w:val="0"/>
          <w:sz w:val="32"/>
          <w:szCs w:val="32"/>
          <w:lang w:eastAsia="zh-CN"/>
        </w:rPr>
        <w:t>价格</w:t>
      </w:r>
      <w:r>
        <w:rPr>
          <w:rStyle w:val="9"/>
          <w:rFonts w:hint="eastAsia" w:ascii="仿宋" w:hAnsi="仿宋" w:eastAsia="仿宋" w:cs="仿宋"/>
          <w:color w:val="000000"/>
          <w:kern w:val="0"/>
          <w:sz w:val="32"/>
          <w:szCs w:val="32"/>
        </w:rPr>
        <w:t>将</w:t>
      </w:r>
      <w:r>
        <w:rPr>
          <w:rStyle w:val="9"/>
          <w:rFonts w:hint="eastAsia" w:ascii="仿宋" w:hAnsi="仿宋" w:eastAsia="仿宋" w:cs="仿宋"/>
          <w:color w:val="000000"/>
          <w:kern w:val="0"/>
          <w:sz w:val="32"/>
          <w:szCs w:val="32"/>
          <w:lang w:eastAsia="zh-CN"/>
        </w:rPr>
        <w:t>继续</w:t>
      </w:r>
      <w:r>
        <w:rPr>
          <w:rStyle w:val="9"/>
          <w:rFonts w:hint="eastAsia" w:ascii="仿宋" w:hAnsi="仿宋" w:eastAsia="仿宋" w:cs="仿宋"/>
          <w:color w:val="000000"/>
          <w:kern w:val="0"/>
          <w:sz w:val="32"/>
          <w:szCs w:val="32"/>
        </w:rPr>
        <w:t>在现有价位平稳运行。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leftChars="0" w:firstLine="640" w:firstLineChars="200"/>
        <w:textAlignment w:val="auto"/>
        <w:rPr>
          <w:rFonts w:hint="eastAsia" w:ascii="Times New Roman" w:eastAsia="仿宋_GB2312" w:cs="Times New Roman"/>
          <w:bCs/>
          <w:color w:val="000000"/>
          <w:sz w:val="32"/>
          <w:szCs w:val="32"/>
          <w:lang w:eastAsia="zh-CN"/>
        </w:rPr>
      </w:pPr>
      <w:r>
        <w:rPr>
          <w:rStyle w:val="9"/>
          <w:rFonts w:hint="eastAsia" w:ascii="仿宋" w:hAnsi="仿宋" w:eastAsia="仿宋" w:cs="仿宋"/>
          <w:color w:val="000000"/>
          <w:kern w:val="0"/>
          <w:sz w:val="32"/>
          <w:szCs w:val="32"/>
        </w:rPr>
        <w:t>（二）肉蛋市场：</w:t>
      </w:r>
      <w:r>
        <w:rPr>
          <w:rFonts w:hint="eastAsia" w:ascii="Times New Roman" w:eastAsia="仿宋_GB2312" w:cs="Times New Roman"/>
          <w:bCs/>
          <w:color w:val="000000"/>
          <w:sz w:val="32"/>
          <w:szCs w:val="32"/>
          <w:lang w:eastAsia="zh-CN"/>
        </w:rPr>
        <w:t>受生猪价格上涨影响，上月月末</w:t>
      </w:r>
      <w:r>
        <w:rPr>
          <w:rStyle w:val="9"/>
          <w:rFonts w:hint="eastAsia" w:ascii="仿宋" w:hAnsi="仿宋" w:eastAsia="仿宋" w:cs="仿宋"/>
          <w:color w:val="000000"/>
          <w:kern w:val="0"/>
          <w:sz w:val="32"/>
          <w:szCs w:val="32"/>
          <w:lang w:eastAsia="zh-CN"/>
        </w:rPr>
        <w:t>本月月初我区猪肉价格出现小幅上涨，</w:t>
      </w:r>
      <w:r>
        <w:rPr>
          <w:rStyle w:val="9"/>
          <w:rFonts w:hint="eastAsia" w:ascii="仿宋" w:hAnsi="仿宋" w:eastAsia="仿宋" w:cs="仿宋"/>
          <w:color w:val="000000"/>
          <w:kern w:val="0"/>
          <w:sz w:val="32"/>
          <w:szCs w:val="32"/>
          <w:lang w:val="en-US" w:eastAsia="zh-CN"/>
        </w:rPr>
        <w:t>8月3日后</w:t>
      </w:r>
      <w:r>
        <w:rPr>
          <w:rStyle w:val="9"/>
          <w:rFonts w:hint="eastAsia" w:ascii="仿宋" w:hAnsi="仿宋" w:eastAsia="仿宋" w:cs="仿宋"/>
          <w:color w:val="000000"/>
          <w:kern w:val="0"/>
          <w:sz w:val="32"/>
          <w:szCs w:val="32"/>
          <w:lang w:eastAsia="zh-CN"/>
        </w:rPr>
        <w:t>在现有价位平稳运行。</w:t>
      </w:r>
      <w:r>
        <w:rPr>
          <w:rStyle w:val="9"/>
          <w:rFonts w:hint="eastAsia" w:ascii="仿宋" w:hAnsi="仿宋" w:eastAsia="仿宋" w:cs="仿宋"/>
          <w:color w:val="000000"/>
          <w:kern w:val="0"/>
          <w:sz w:val="32"/>
          <w:szCs w:val="32"/>
          <w:lang w:val="en-US" w:eastAsia="zh-CN"/>
        </w:rPr>
        <w:t>8月份中下旬</w:t>
      </w:r>
      <w:r>
        <w:rPr>
          <w:rStyle w:val="9"/>
          <w:rFonts w:hint="eastAsia" w:ascii="仿宋" w:hAnsi="仿宋" w:eastAsia="仿宋" w:cs="仿宋"/>
          <w:color w:val="000000"/>
          <w:kern w:val="0"/>
          <w:sz w:val="32"/>
          <w:szCs w:val="32"/>
          <w:lang w:eastAsia="zh-CN"/>
        </w:rPr>
        <w:t>生猪价格</w:t>
      </w:r>
      <w:bookmarkStart w:id="0" w:name="_GoBack"/>
      <w:bookmarkEnd w:id="0"/>
      <w:r>
        <w:rPr>
          <w:rStyle w:val="9"/>
          <w:rFonts w:hint="eastAsia" w:ascii="仿宋" w:hAnsi="仿宋" w:eastAsia="仿宋" w:cs="仿宋"/>
          <w:color w:val="000000"/>
          <w:kern w:val="0"/>
          <w:sz w:val="32"/>
          <w:szCs w:val="32"/>
          <w:lang w:eastAsia="zh-CN"/>
        </w:rPr>
        <w:t>小幅回落，目前，猪肉供应充足，</w:t>
      </w:r>
      <w:r>
        <w:rPr>
          <w:rFonts w:hint="eastAsia" w:ascii="Times New Roman" w:eastAsia="仿宋_GB2312" w:cs="Times New Roman"/>
          <w:bCs/>
          <w:color w:val="000000"/>
          <w:sz w:val="32"/>
          <w:szCs w:val="32"/>
          <w:lang w:eastAsia="zh-CN"/>
        </w:rPr>
        <w:t>预计猪肉价格将会继续保持平稳运行。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leftChars="0" w:firstLine="640" w:firstLineChars="200"/>
        <w:textAlignment w:val="auto"/>
        <w:rPr>
          <w:rStyle w:val="9"/>
          <w:rFonts w:hint="eastAsia" w:ascii="仿宋" w:hAnsi="仿宋" w:eastAsia="仿宋" w:cs="仿宋"/>
          <w:color w:val="000000"/>
          <w:kern w:val="0"/>
          <w:sz w:val="32"/>
          <w:szCs w:val="32"/>
          <w:lang w:val="en-US" w:eastAsia="zh-CN"/>
        </w:rPr>
      </w:pPr>
      <w:r>
        <w:rPr>
          <w:rFonts w:hint="eastAsia" w:ascii="Times New Roman" w:eastAsia="仿宋_GB2312" w:cs="Times New Roman"/>
          <w:bCs/>
          <w:color w:val="000000"/>
          <w:sz w:val="32"/>
          <w:szCs w:val="32"/>
          <w:lang w:eastAsia="zh-CN"/>
        </w:rPr>
        <w:t>本月</w:t>
      </w:r>
      <w:r>
        <w:rPr>
          <w:rFonts w:hint="eastAsia" w:ascii="Times New Roman" w:eastAsia="仿宋_GB2312" w:cs="Times New Roman"/>
          <w:bCs/>
          <w:color w:val="000000"/>
          <w:sz w:val="32"/>
          <w:szCs w:val="32"/>
          <w:lang w:val="en-US" w:eastAsia="zh-CN"/>
        </w:rPr>
        <w:t>5日、15日、</w:t>
      </w:r>
      <w:r>
        <w:rPr>
          <w:rStyle w:val="9"/>
          <w:rFonts w:hint="eastAsia" w:ascii="仿宋" w:hAnsi="仿宋" w:eastAsia="仿宋" w:cs="仿宋"/>
          <w:color w:val="000000"/>
          <w:kern w:val="0"/>
          <w:sz w:val="32"/>
          <w:szCs w:val="32"/>
        </w:rPr>
        <w:t>25日鸡蛋市场零售价格每500克</w:t>
      </w:r>
      <w:r>
        <w:rPr>
          <w:rStyle w:val="9"/>
          <w:rFonts w:hint="eastAsia" w:ascii="仿宋" w:hAnsi="仿宋" w:eastAsia="仿宋" w:cs="仿宋"/>
          <w:color w:val="000000"/>
          <w:kern w:val="0"/>
          <w:sz w:val="32"/>
          <w:szCs w:val="32"/>
          <w:lang w:val="en-US" w:eastAsia="zh-CN"/>
        </w:rPr>
        <w:t>5.4</w:t>
      </w:r>
      <w:r>
        <w:rPr>
          <w:rStyle w:val="9"/>
          <w:rFonts w:hint="eastAsia" w:ascii="仿宋" w:hAnsi="仿宋" w:eastAsia="仿宋" w:cs="仿宋"/>
          <w:color w:val="000000"/>
          <w:kern w:val="0"/>
          <w:sz w:val="32"/>
          <w:szCs w:val="32"/>
        </w:rPr>
        <w:t>0元、</w:t>
      </w:r>
      <w:r>
        <w:rPr>
          <w:rStyle w:val="9"/>
          <w:rFonts w:hint="eastAsia" w:ascii="仿宋" w:hAnsi="仿宋" w:eastAsia="仿宋" w:cs="仿宋"/>
          <w:color w:val="000000"/>
          <w:kern w:val="0"/>
          <w:sz w:val="32"/>
          <w:szCs w:val="32"/>
          <w:lang w:val="en-US" w:eastAsia="zh-CN"/>
        </w:rPr>
        <w:t>5.60</w:t>
      </w:r>
      <w:r>
        <w:rPr>
          <w:rStyle w:val="9"/>
          <w:rFonts w:hint="eastAsia" w:ascii="仿宋" w:hAnsi="仿宋" w:eastAsia="仿宋" w:cs="仿宋"/>
          <w:color w:val="000000"/>
          <w:kern w:val="0"/>
          <w:sz w:val="32"/>
          <w:szCs w:val="32"/>
        </w:rPr>
        <w:t>元、</w:t>
      </w:r>
      <w:r>
        <w:rPr>
          <w:rStyle w:val="9"/>
          <w:rFonts w:hint="eastAsia" w:ascii="仿宋" w:hAnsi="仿宋" w:eastAsia="仿宋" w:cs="仿宋"/>
          <w:color w:val="000000"/>
          <w:kern w:val="0"/>
          <w:sz w:val="32"/>
          <w:szCs w:val="32"/>
          <w:lang w:val="en-US" w:eastAsia="zh-CN"/>
        </w:rPr>
        <w:t>5.70</w:t>
      </w:r>
      <w:r>
        <w:rPr>
          <w:rStyle w:val="9"/>
          <w:rFonts w:hint="eastAsia" w:ascii="仿宋" w:hAnsi="仿宋" w:eastAsia="仿宋" w:cs="仿宋"/>
          <w:color w:val="000000"/>
          <w:kern w:val="0"/>
          <w:sz w:val="32"/>
          <w:szCs w:val="32"/>
        </w:rPr>
        <w:t>元</w:t>
      </w:r>
      <w:r>
        <w:rPr>
          <w:rStyle w:val="9"/>
          <w:rFonts w:hint="eastAsia" w:ascii="仿宋" w:hAnsi="仿宋" w:eastAsia="仿宋" w:cs="仿宋"/>
          <w:color w:val="000000"/>
          <w:kern w:val="0"/>
          <w:sz w:val="32"/>
          <w:szCs w:val="32"/>
          <w:lang w:eastAsia="zh-CN"/>
        </w:rPr>
        <w:t>，</w:t>
      </w:r>
      <w:r>
        <w:rPr>
          <w:rStyle w:val="9"/>
          <w:rFonts w:hint="eastAsia" w:ascii="仿宋" w:hAnsi="仿宋" w:eastAsia="仿宋" w:cs="仿宋"/>
          <w:color w:val="000000"/>
          <w:kern w:val="0"/>
          <w:sz w:val="32"/>
          <w:szCs w:val="32"/>
          <w:lang w:val="en-US" w:eastAsia="zh-CN"/>
        </w:rPr>
        <w:t>价格持续上涨</w:t>
      </w:r>
      <w:r>
        <w:rPr>
          <w:rStyle w:val="9"/>
          <w:rFonts w:hint="eastAsia" w:ascii="仿宋" w:hAnsi="仿宋" w:eastAsia="仿宋" w:cs="仿宋"/>
          <w:color w:val="000000"/>
          <w:kern w:val="0"/>
          <w:sz w:val="32"/>
          <w:szCs w:val="32"/>
          <w:lang w:eastAsia="zh-CN"/>
        </w:rPr>
        <w:t>。随着双节临近，鸡蛋需求量增加，预计</w:t>
      </w:r>
      <w:r>
        <w:rPr>
          <w:rFonts w:hint="eastAsia" w:ascii="Times New Roman" w:eastAsia="仿宋_GB2312" w:cs="Times New Roman"/>
          <w:bCs/>
          <w:color w:val="000000"/>
          <w:sz w:val="32"/>
          <w:szCs w:val="32"/>
          <w:lang w:eastAsia="zh-CN"/>
        </w:rPr>
        <w:t>鸡蛋价格仍将在高位运行。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leftChars="0" w:firstLine="640" w:firstLineChars="200"/>
        <w:textAlignment w:val="auto"/>
        <w:rPr>
          <w:rStyle w:val="9"/>
          <w:rFonts w:hint="eastAsia" w:ascii="仿宋" w:hAnsi="仿宋" w:eastAsia="仿宋" w:cs="仿宋"/>
          <w:color w:val="000000"/>
          <w:kern w:val="0"/>
          <w:sz w:val="32"/>
          <w:szCs w:val="32"/>
          <w:lang w:val="en-US" w:eastAsia="zh-CN"/>
        </w:rPr>
      </w:pPr>
      <w:r>
        <w:rPr>
          <w:rStyle w:val="9"/>
          <w:rFonts w:hint="eastAsia" w:ascii="仿宋" w:hAnsi="仿宋" w:eastAsia="仿宋" w:cs="仿宋"/>
          <w:color w:val="000000"/>
          <w:kern w:val="0"/>
          <w:sz w:val="32"/>
          <w:szCs w:val="32"/>
          <w:lang w:eastAsia="zh-CN"/>
        </w:rPr>
        <w:t>（三）</w:t>
      </w:r>
      <w:r>
        <w:rPr>
          <w:rStyle w:val="9"/>
          <w:rFonts w:hint="eastAsia" w:ascii="仿宋" w:hAnsi="仿宋" w:eastAsia="仿宋" w:cs="仿宋"/>
          <w:color w:val="000000"/>
          <w:kern w:val="0"/>
          <w:sz w:val="32"/>
          <w:szCs w:val="32"/>
        </w:rPr>
        <w:t>蔬菜市场：</w:t>
      </w:r>
      <w:r>
        <w:rPr>
          <w:rStyle w:val="9"/>
          <w:rFonts w:hint="eastAsia" w:ascii="仿宋" w:hAnsi="仿宋" w:eastAsia="仿宋" w:cs="仿宋"/>
          <w:color w:val="000000"/>
          <w:kern w:val="0"/>
          <w:sz w:val="32"/>
          <w:szCs w:val="32"/>
          <w:lang w:eastAsia="zh-CN"/>
        </w:rPr>
        <w:t>本月</w:t>
      </w:r>
      <w:r>
        <w:rPr>
          <w:rStyle w:val="9"/>
          <w:rFonts w:hint="eastAsia" w:ascii="仿宋" w:hAnsi="仿宋" w:eastAsia="仿宋" w:cs="仿宋"/>
          <w:color w:val="000000"/>
          <w:sz w:val="32"/>
          <w:szCs w:val="32"/>
          <w:lang w:eastAsia="zh-CN"/>
        </w:rPr>
        <w:t>蔬菜价格整体稳定，</w:t>
      </w:r>
      <w:r>
        <w:rPr>
          <w:rStyle w:val="9"/>
          <w:rFonts w:hint="eastAsia" w:ascii="仿宋" w:hAnsi="仿宋" w:eastAsia="仿宋" w:cs="仿宋"/>
          <w:color w:val="000000"/>
          <w:kern w:val="0"/>
          <w:sz w:val="32"/>
          <w:szCs w:val="32"/>
          <w:lang w:eastAsia="zh-CN"/>
        </w:rPr>
        <w:t>受高温湿热天气影响，</w:t>
      </w:r>
      <w:r>
        <w:rPr>
          <w:rStyle w:val="9"/>
          <w:rFonts w:hint="eastAsia" w:ascii="仿宋" w:hAnsi="仿宋" w:eastAsia="仿宋" w:cs="仿宋"/>
          <w:color w:val="auto"/>
          <w:sz w:val="32"/>
          <w:szCs w:val="32"/>
        </w:rPr>
        <w:t>菠菜</w:t>
      </w:r>
      <w:r>
        <w:rPr>
          <w:rStyle w:val="9"/>
          <w:rFonts w:hint="eastAsia" w:ascii="仿宋" w:hAnsi="仿宋" w:eastAsia="仿宋" w:cs="仿宋"/>
          <w:color w:val="000000"/>
          <w:kern w:val="0"/>
          <w:sz w:val="32"/>
          <w:szCs w:val="32"/>
          <w:lang w:eastAsia="zh-CN"/>
        </w:rPr>
        <w:t>价格出现较大幅度上涨</w:t>
      </w:r>
      <w:r>
        <w:rPr>
          <w:rStyle w:val="9"/>
          <w:rFonts w:hint="eastAsia" w:ascii="仿宋" w:hAnsi="仿宋" w:eastAsia="仿宋" w:cs="仿宋"/>
          <w:color w:val="000000"/>
          <w:kern w:val="0"/>
          <w:sz w:val="32"/>
          <w:szCs w:val="32"/>
        </w:rPr>
        <w:t>。</w:t>
      </w:r>
      <w:r>
        <w:rPr>
          <w:rStyle w:val="9"/>
          <w:rFonts w:hint="eastAsia" w:ascii="仿宋" w:hAnsi="仿宋" w:eastAsia="仿宋" w:cs="仿宋"/>
          <w:color w:val="000000"/>
          <w:kern w:val="0"/>
          <w:sz w:val="32"/>
          <w:szCs w:val="32"/>
          <w:lang w:eastAsia="zh-CN"/>
        </w:rPr>
        <w:t>随着</w:t>
      </w:r>
      <w:r>
        <w:rPr>
          <w:rFonts w:hint="eastAsia" w:ascii="仿宋_GB2312" w:eastAsia="仿宋_GB2312"/>
          <w:color w:val="000000" w:themeColor="text1"/>
          <w:sz w:val="32"/>
          <w:szCs w:val="32"/>
          <w:lang w:val="en-US" w:eastAsia="zh-CN"/>
          <w14:textFill>
            <w14:solidFill>
              <w14:schemeClr w14:val="tx1"/>
            </w14:solidFill>
          </w14:textFill>
        </w:rPr>
        <w:t>天气逐渐凉爽，秋季蔬菜上市量的增加，预计我区蔬菜价格随着本地蔬菜上市量及外地蔬菜批发价格的变化而变化。</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jc w:val="both"/>
        <w:textAlignment w:val="baseline"/>
        <w:rPr>
          <w:rFonts w:hint="eastAsia" w:ascii="仿宋_GB2312" w:eastAsia="仿宋_GB2312"/>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1982"/>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Style w:val="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MTc1MzE3ZjBjMTFmZmJiZTJjZGM2NTg4YjVjMDMifQ=="/>
  </w:docVars>
  <w:rsids>
    <w:rsidRoot w:val="0053558D"/>
    <w:rsid w:val="0001127B"/>
    <w:rsid w:val="00042432"/>
    <w:rsid w:val="000E7823"/>
    <w:rsid w:val="002E16D7"/>
    <w:rsid w:val="0053558D"/>
    <w:rsid w:val="005A14E0"/>
    <w:rsid w:val="005D6EF1"/>
    <w:rsid w:val="00777053"/>
    <w:rsid w:val="00882518"/>
    <w:rsid w:val="00A34E3F"/>
    <w:rsid w:val="00B35EC4"/>
    <w:rsid w:val="00CF7D3B"/>
    <w:rsid w:val="00E36307"/>
    <w:rsid w:val="02D04028"/>
    <w:rsid w:val="02F36D08"/>
    <w:rsid w:val="03041C99"/>
    <w:rsid w:val="03614E12"/>
    <w:rsid w:val="06C0402B"/>
    <w:rsid w:val="07815EC2"/>
    <w:rsid w:val="09AD34ED"/>
    <w:rsid w:val="0A8903EF"/>
    <w:rsid w:val="0B865DC9"/>
    <w:rsid w:val="0BDF4D74"/>
    <w:rsid w:val="0D272220"/>
    <w:rsid w:val="0D356762"/>
    <w:rsid w:val="0D772972"/>
    <w:rsid w:val="0D8E503C"/>
    <w:rsid w:val="0E11117C"/>
    <w:rsid w:val="0E8D6D56"/>
    <w:rsid w:val="0F0131A3"/>
    <w:rsid w:val="0F507048"/>
    <w:rsid w:val="0F802CAF"/>
    <w:rsid w:val="0FC75B0E"/>
    <w:rsid w:val="0FF01211"/>
    <w:rsid w:val="106D241B"/>
    <w:rsid w:val="108F07BD"/>
    <w:rsid w:val="10CC4EEA"/>
    <w:rsid w:val="13C01A2F"/>
    <w:rsid w:val="160B7AE5"/>
    <w:rsid w:val="16664CE1"/>
    <w:rsid w:val="16D44940"/>
    <w:rsid w:val="16EA2C3C"/>
    <w:rsid w:val="17DF5D93"/>
    <w:rsid w:val="18E164B2"/>
    <w:rsid w:val="19A23A9B"/>
    <w:rsid w:val="1A0F1779"/>
    <w:rsid w:val="1A91517D"/>
    <w:rsid w:val="1CA94A00"/>
    <w:rsid w:val="1D8A4C6B"/>
    <w:rsid w:val="1EC06AAB"/>
    <w:rsid w:val="1F4B3840"/>
    <w:rsid w:val="1F7E23A4"/>
    <w:rsid w:val="1FFD3054"/>
    <w:rsid w:val="20560F6C"/>
    <w:rsid w:val="20584D13"/>
    <w:rsid w:val="21A41C3A"/>
    <w:rsid w:val="21C85F38"/>
    <w:rsid w:val="22C91BEB"/>
    <w:rsid w:val="238F4C5C"/>
    <w:rsid w:val="23960C8F"/>
    <w:rsid w:val="23971A56"/>
    <w:rsid w:val="239B4F2D"/>
    <w:rsid w:val="26154EE5"/>
    <w:rsid w:val="26842BF4"/>
    <w:rsid w:val="27373BEC"/>
    <w:rsid w:val="27607B0F"/>
    <w:rsid w:val="279855B4"/>
    <w:rsid w:val="284A6731"/>
    <w:rsid w:val="29D036A1"/>
    <w:rsid w:val="29FE07CC"/>
    <w:rsid w:val="2E676417"/>
    <w:rsid w:val="2EA20990"/>
    <w:rsid w:val="2F0945F1"/>
    <w:rsid w:val="30513F7A"/>
    <w:rsid w:val="320A5741"/>
    <w:rsid w:val="3354599B"/>
    <w:rsid w:val="33E90BF4"/>
    <w:rsid w:val="34FE041C"/>
    <w:rsid w:val="3954228B"/>
    <w:rsid w:val="3A860073"/>
    <w:rsid w:val="3AAB651A"/>
    <w:rsid w:val="3B7E1671"/>
    <w:rsid w:val="3C7853EB"/>
    <w:rsid w:val="3CD03304"/>
    <w:rsid w:val="3D407DCF"/>
    <w:rsid w:val="3E481E73"/>
    <w:rsid w:val="40393335"/>
    <w:rsid w:val="40D17C6A"/>
    <w:rsid w:val="40F73549"/>
    <w:rsid w:val="41157FB9"/>
    <w:rsid w:val="41800325"/>
    <w:rsid w:val="43094BFD"/>
    <w:rsid w:val="438441B8"/>
    <w:rsid w:val="45884FEA"/>
    <w:rsid w:val="458F342E"/>
    <w:rsid w:val="45B00E17"/>
    <w:rsid w:val="45CC1AE0"/>
    <w:rsid w:val="45CD7084"/>
    <w:rsid w:val="468915D7"/>
    <w:rsid w:val="46F54970"/>
    <w:rsid w:val="479B12FE"/>
    <w:rsid w:val="47CC7B4F"/>
    <w:rsid w:val="4963518E"/>
    <w:rsid w:val="4A205CAC"/>
    <w:rsid w:val="4A866824"/>
    <w:rsid w:val="4CC35CDC"/>
    <w:rsid w:val="4E6A1AD7"/>
    <w:rsid w:val="501C31EC"/>
    <w:rsid w:val="50DF3E20"/>
    <w:rsid w:val="51A84B6F"/>
    <w:rsid w:val="53682217"/>
    <w:rsid w:val="53905A61"/>
    <w:rsid w:val="53A01116"/>
    <w:rsid w:val="53F31C38"/>
    <w:rsid w:val="54A4247A"/>
    <w:rsid w:val="55163E16"/>
    <w:rsid w:val="55417A56"/>
    <w:rsid w:val="575A247E"/>
    <w:rsid w:val="576912F7"/>
    <w:rsid w:val="57A06DB6"/>
    <w:rsid w:val="5A640925"/>
    <w:rsid w:val="5B0577EE"/>
    <w:rsid w:val="5B180EC3"/>
    <w:rsid w:val="5C9A7466"/>
    <w:rsid w:val="5E88493F"/>
    <w:rsid w:val="5EC66043"/>
    <w:rsid w:val="60615E87"/>
    <w:rsid w:val="612D2E07"/>
    <w:rsid w:val="62662502"/>
    <w:rsid w:val="6283706E"/>
    <w:rsid w:val="6300604D"/>
    <w:rsid w:val="635C2634"/>
    <w:rsid w:val="63E31D5B"/>
    <w:rsid w:val="641145FB"/>
    <w:rsid w:val="65656743"/>
    <w:rsid w:val="65A66EE4"/>
    <w:rsid w:val="66643D47"/>
    <w:rsid w:val="66813B3E"/>
    <w:rsid w:val="676769AE"/>
    <w:rsid w:val="67A91325"/>
    <w:rsid w:val="68176703"/>
    <w:rsid w:val="6833299C"/>
    <w:rsid w:val="68C469EF"/>
    <w:rsid w:val="6A92721A"/>
    <w:rsid w:val="6A9E0476"/>
    <w:rsid w:val="6B2D4FF3"/>
    <w:rsid w:val="6BA964F0"/>
    <w:rsid w:val="6BD51A2A"/>
    <w:rsid w:val="6CD66363"/>
    <w:rsid w:val="6CE82DDC"/>
    <w:rsid w:val="6D463172"/>
    <w:rsid w:val="6DA04C6D"/>
    <w:rsid w:val="6DD8138B"/>
    <w:rsid w:val="6E7C509F"/>
    <w:rsid w:val="6ED844BF"/>
    <w:rsid w:val="6F95221B"/>
    <w:rsid w:val="70E37266"/>
    <w:rsid w:val="72CB20D5"/>
    <w:rsid w:val="73062E29"/>
    <w:rsid w:val="734809B1"/>
    <w:rsid w:val="73624C53"/>
    <w:rsid w:val="73E3166C"/>
    <w:rsid w:val="73F17AC3"/>
    <w:rsid w:val="740A1E7E"/>
    <w:rsid w:val="75C815EC"/>
    <w:rsid w:val="7673473E"/>
    <w:rsid w:val="78265398"/>
    <w:rsid w:val="78C2066B"/>
    <w:rsid w:val="7BA8052F"/>
    <w:rsid w:val="7C670A95"/>
    <w:rsid w:val="7C905129"/>
    <w:rsid w:val="7CB82E95"/>
    <w:rsid w:val="7DB25180"/>
    <w:rsid w:val="7ED673F2"/>
    <w:rsid w:val="7FFA5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unhideWhenUsed/>
    <w:qFormat/>
    <w:uiPriority w:val="99"/>
    <w:pPr>
      <w:tabs>
        <w:tab w:val="center" w:pos="4153"/>
        <w:tab w:val="right" w:pos="8306"/>
      </w:tabs>
      <w:snapToGrid w:val="0"/>
      <w:jc w:val="left"/>
    </w:pPr>
    <w:rPr>
      <w:sz w:val="18"/>
      <w:szCs w:val="18"/>
    </w:rPr>
  </w:style>
  <w:style w:type="paragraph" w:styleId="3">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next w:val="5"/>
    <w:qFormat/>
    <w:uiPriority w:val="0"/>
    <w:pPr>
      <w:widowControl/>
    </w:pPr>
    <w:rPr>
      <w:rFonts w:ascii="ˎ̥"/>
      <w:sz w:val="18"/>
    </w:rPr>
  </w:style>
  <w:style w:type="paragraph" w:styleId="5">
    <w:name w:val="Quote"/>
    <w:next w:val="1"/>
    <w:qFormat/>
    <w:uiPriority w:val="0"/>
    <w:pPr>
      <w:wordWrap w:val="0"/>
      <w:spacing w:before="200" w:after="160"/>
      <w:ind w:left="864" w:right="864"/>
      <w:jc w:val="center"/>
    </w:pPr>
    <w:rPr>
      <w:rFonts w:ascii="宋体" w:hAnsi="宋体" w:cs="Times New Roman" w:eastAsiaTheme="minorEastAsia"/>
      <w:i/>
      <w:sz w:val="21"/>
      <w:lang w:val="en-US" w:eastAsia="zh-CN" w:bidi="ar-SA"/>
    </w:rPr>
  </w:style>
  <w:style w:type="character" w:styleId="8">
    <w:name w:val="Strong"/>
    <w:basedOn w:val="9"/>
    <w:qFormat/>
    <w:uiPriority w:val="0"/>
    <w:rPr>
      <w:rFonts w:cs="Times New Roman"/>
      <w:b/>
      <w:bCs/>
    </w:rPr>
  </w:style>
  <w:style w:type="character" w:customStyle="1" w:styleId="9">
    <w:name w:val="NormalCharacter"/>
    <w:semiHidden/>
    <w:qFormat/>
    <w:uiPriority w:val="0"/>
  </w:style>
  <w:style w:type="character" w:styleId="10">
    <w:name w:val="Emphasis"/>
    <w:basedOn w:val="9"/>
    <w:qFormat/>
    <w:uiPriority w:val="0"/>
    <w:rPr>
      <w:color w:val="CC0000"/>
    </w:rPr>
  </w:style>
  <w:style w:type="character" w:styleId="11">
    <w:name w:val="Hyperlink"/>
    <w:basedOn w:val="9"/>
    <w:qFormat/>
    <w:uiPriority w:val="0"/>
    <w:rPr>
      <w:color w:val="555555"/>
    </w:rPr>
  </w:style>
  <w:style w:type="table" w:customStyle="1" w:styleId="12">
    <w:name w:val="TableNormal"/>
    <w:semiHidden/>
    <w:qFormat/>
    <w:uiPriority w:val="0"/>
    <w:tblPr>
      <w:tblCellMar>
        <w:top w:w="0" w:type="dxa"/>
        <w:left w:w="0" w:type="dxa"/>
        <w:bottom w:w="0" w:type="dxa"/>
        <w:right w:w="0" w:type="dxa"/>
      </w:tblCellMar>
    </w:tblPr>
  </w:style>
  <w:style w:type="character" w:customStyle="1" w:styleId="13">
    <w:name w:val="PageNumber"/>
    <w:basedOn w:val="9"/>
    <w:qFormat/>
    <w:uiPriority w:val="0"/>
  </w:style>
  <w:style w:type="character" w:customStyle="1" w:styleId="14">
    <w:name w:val="UserStyle_0"/>
    <w:basedOn w:val="9"/>
    <w:qFormat/>
    <w:uiPriority w:val="0"/>
  </w:style>
  <w:style w:type="character" w:customStyle="1" w:styleId="15">
    <w:name w:val="UserStyle_1"/>
    <w:basedOn w:val="9"/>
    <w:link w:val="16"/>
    <w:qFormat/>
    <w:uiPriority w:val="0"/>
    <w:rPr>
      <w:rFonts w:ascii="宋体" w:hAnsi="宋体" w:eastAsia="宋体"/>
      <w:color w:val="000000"/>
      <w:sz w:val="21"/>
      <w:szCs w:val="21"/>
      <w:lang w:val="en-US" w:eastAsia="zh-CN" w:bidi="ar-SA"/>
    </w:rPr>
  </w:style>
  <w:style w:type="paragraph" w:customStyle="1" w:styleId="16">
    <w:name w:val="HtmlPre"/>
    <w:basedOn w:val="1"/>
    <w:link w:val="1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Cs w:val="21"/>
    </w:rPr>
  </w:style>
  <w:style w:type="paragraph" w:customStyle="1" w:styleId="17">
    <w:name w:val="Acetate"/>
    <w:basedOn w:val="1"/>
    <w:semiHidden/>
    <w:qFormat/>
    <w:uiPriority w:val="0"/>
    <w:rPr>
      <w:sz w:val="18"/>
      <w:szCs w:val="18"/>
    </w:rPr>
  </w:style>
  <w:style w:type="paragraph" w:customStyle="1" w:styleId="18">
    <w:name w:val="Footer"/>
    <w:basedOn w:val="1"/>
    <w:qFormat/>
    <w:uiPriority w:val="0"/>
    <w:pPr>
      <w:tabs>
        <w:tab w:val="center" w:pos="4153"/>
        <w:tab w:val="right" w:pos="8306"/>
      </w:tabs>
      <w:snapToGrid w:val="0"/>
      <w:jc w:val="left"/>
    </w:pPr>
    <w:rPr>
      <w:sz w:val="18"/>
      <w:szCs w:val="18"/>
    </w:rPr>
  </w:style>
  <w:style w:type="paragraph" w:customStyle="1" w:styleId="19">
    <w:name w:val="HtmlNormal"/>
    <w:basedOn w:val="1"/>
    <w:qFormat/>
    <w:uiPriority w:val="0"/>
    <w:pPr>
      <w:spacing w:before="100" w:beforeAutospacing="1" w:after="100" w:afterAutospacing="1"/>
      <w:jc w:val="left"/>
    </w:pPr>
    <w:rPr>
      <w:rFonts w:ascii="宋体" w:hAnsi="宋体"/>
      <w:kern w:val="0"/>
      <w:sz w:val="24"/>
    </w:rPr>
  </w:style>
  <w:style w:type="paragraph" w:customStyle="1" w:styleId="2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21">
    <w:name w:val="UserStyle_2"/>
    <w:basedOn w:val="1"/>
    <w:qFormat/>
    <w:uiPriority w:val="0"/>
    <w:pPr>
      <w:spacing w:after="160" w:line="240" w:lineRule="exact"/>
      <w:jc w:val="left"/>
    </w:pPr>
    <w:rPr>
      <w:rFonts w:ascii="Verdana" w:hAnsi="Verdana"/>
      <w:kern w:val="0"/>
      <w:sz w:val="20"/>
      <w:szCs w:val="20"/>
      <w:lang w:eastAsia="en-US"/>
    </w:rPr>
  </w:style>
  <w:style w:type="paragraph" w:customStyle="1" w:styleId="22">
    <w:name w:val="UserStyle_3"/>
    <w:basedOn w:val="1"/>
    <w:qFormat/>
    <w:uiPriority w:val="0"/>
    <w:pPr>
      <w:spacing w:before="100" w:beforeAutospacing="1" w:after="100" w:afterAutospacing="1"/>
      <w:jc w:val="left"/>
    </w:pPr>
    <w:rPr>
      <w:rFonts w:ascii="宋体" w:hAnsi="宋体"/>
      <w:kern w:val="0"/>
      <w:sz w:val="24"/>
    </w:rPr>
  </w:style>
  <w:style w:type="character" w:customStyle="1" w:styleId="23">
    <w:name w:val="页眉 Char"/>
    <w:basedOn w:val="7"/>
    <w:link w:val="3"/>
    <w:semiHidden/>
    <w:qFormat/>
    <w:uiPriority w:val="99"/>
    <w:rPr>
      <w:kern w:val="2"/>
      <w:sz w:val="18"/>
      <w:szCs w:val="18"/>
    </w:rPr>
  </w:style>
  <w:style w:type="character" w:customStyle="1" w:styleId="24">
    <w:name w:val="页脚 Char"/>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1260</Words>
  <Characters>1569</Characters>
  <Lines>184</Lines>
  <Paragraphs>51</Paragraphs>
  <TotalTime>2</TotalTime>
  <ScaleCrop>false</ScaleCrop>
  <LinksUpToDate>false</LinksUpToDate>
  <CharactersWithSpaces>1589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2019-10-30T01:47:00Z</dcterms:created>
  <dc:creator>admin1</dc:creator>
  <cp:lastModifiedBy>Administrator</cp:lastModifiedBy>
  <cp:lastPrinted>2023-03-31T01:00:00Z</cp:lastPrinted>
  <dcterms:modified xsi:type="dcterms:W3CDTF">2023-08-25T06:44:47Z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8D89A3EC9D134AACBE9CAE5C52475817_13</vt:lpwstr>
  </property>
</Properties>
</file>