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56A0C">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color w:val="000000"/>
          <w:sz w:val="44"/>
          <w:szCs w:val="44"/>
        </w:rPr>
        <w:t>对区</w:t>
      </w:r>
      <w:r>
        <w:rPr>
          <w:rFonts w:hint="eastAsia" w:ascii="方正小标宋简体" w:hAnsi="方正小标宋简体" w:eastAsia="方正小标宋简体" w:cs="方正小标宋简体"/>
          <w:color w:val="000000"/>
          <w:sz w:val="44"/>
          <w:szCs w:val="44"/>
          <w:lang w:eastAsia="zh-CN"/>
        </w:rPr>
        <w:t>十</w:t>
      </w:r>
      <w:r>
        <w:rPr>
          <w:rFonts w:hint="eastAsia" w:ascii="方正小标宋简体" w:hAnsi="方正小标宋简体" w:eastAsia="方正小标宋简体" w:cs="方正小标宋简体"/>
          <w:color w:val="000000"/>
          <w:sz w:val="44"/>
          <w:szCs w:val="44"/>
        </w:rPr>
        <w:t>届人大</w:t>
      </w:r>
      <w:r>
        <w:rPr>
          <w:rFonts w:hint="eastAsia" w:ascii="方正小标宋简体" w:hAnsi="方正小标宋简体" w:eastAsia="方正小标宋简体" w:cs="方正小标宋简体"/>
          <w:color w:val="000000"/>
          <w:sz w:val="44"/>
          <w:szCs w:val="44"/>
          <w:lang w:eastAsia="zh-CN"/>
        </w:rPr>
        <w:t>第四</w:t>
      </w:r>
      <w:r>
        <w:rPr>
          <w:rFonts w:hint="eastAsia" w:ascii="方正小标宋简体" w:hAnsi="方正小标宋简体" w:eastAsia="方正小标宋简体" w:cs="方正小标宋简体"/>
          <w:color w:val="000000"/>
          <w:sz w:val="44"/>
          <w:szCs w:val="44"/>
        </w:rPr>
        <w:t>次会议</w:t>
      </w:r>
    </w:p>
    <w:p w14:paraId="084EE43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00"/>
          <w:sz w:val="44"/>
          <w:szCs w:val="44"/>
        </w:rPr>
        <w:t>第</w:t>
      </w:r>
      <w:r>
        <w:rPr>
          <w:rFonts w:hint="eastAsia" w:ascii="方正小标宋简体" w:hAnsi="方正小标宋简体" w:eastAsia="方正小标宋简体" w:cs="方正小标宋简体"/>
          <w:color w:val="000000"/>
          <w:sz w:val="44"/>
          <w:szCs w:val="44"/>
          <w:lang w:val="en-US" w:eastAsia="zh-CN"/>
        </w:rPr>
        <w:t>102</w:t>
      </w:r>
      <w:r>
        <w:rPr>
          <w:rFonts w:hint="eastAsia" w:ascii="方正小标宋简体" w:hAnsi="方正小标宋简体" w:eastAsia="方正小标宋简体" w:cs="方正小标宋简体"/>
          <w:color w:val="000000"/>
          <w:sz w:val="44"/>
          <w:szCs w:val="44"/>
        </w:rPr>
        <w:t>号建议</w:t>
      </w:r>
      <w:r>
        <w:rPr>
          <w:rFonts w:hint="eastAsia" w:ascii="方正小标宋简体" w:hAnsi="方正小标宋简体" w:eastAsia="方正小标宋简体" w:cs="方正小标宋简体"/>
          <w:sz w:val="44"/>
          <w:szCs w:val="44"/>
          <w:lang w:val="en-US" w:eastAsia="zh-CN"/>
        </w:rPr>
        <w:t>的答复</w:t>
      </w:r>
    </w:p>
    <w:p w14:paraId="5D9F28BC">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sz w:val="32"/>
          <w:szCs w:val="32"/>
          <w:lang w:val="en-US" w:eastAsia="zh-CN"/>
        </w:rPr>
      </w:pPr>
      <w:bookmarkStart w:id="0" w:name="_GoBack"/>
      <w:bookmarkEnd w:id="0"/>
    </w:p>
    <w:p w14:paraId="455228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张钧委员：</w:t>
      </w:r>
    </w:p>
    <w:p w14:paraId="6A3E3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您提出的“关于解决居民小区配建集中充电设施的建议”的提案收悉。现答复如下：</w:t>
      </w:r>
    </w:p>
    <w:p w14:paraId="65A458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我局联合自然规划局及其他相关部门，正在加快积极推进做好既有住宅小区电动自行车停放管理及充电设施建设工作。据悉，区领导将电动自行车充电设施建设纳入本地安全生产治本攻坚三年行动。下一步，将电动自行车充电设施建设纳入新建项目设计审查和竣工验收内容，确保按标准设计、建设电动自行车停放充电设施。加强既有居民住宅小区电动自行车停放充电设施，推动应建未建、缺建停放充电设施的居民住宅小区及时补建，已建但不符合安全要求的改建升级。摸清现有停放充电设施数量和安全现状，确定补建、改建比例，列出建设计划。</w:t>
      </w:r>
    </w:p>
    <w:p w14:paraId="635A8884">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我局物业科督导物业企业加强学习培训，积极宣传安全生产和消防安全知识，并进行相关消防演练，联合街道办事处（乡镇人民政府）督导物业服务企业，加大排查巡查力度，对电动车乱停乱放、私拉乱接现象及时发现，及时劝阻制止，对劝阻、制止无效的及时上报相关执法部门进行处理。</w:t>
      </w:r>
    </w:p>
    <w:p w14:paraId="28C6E82E">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3、鼓励街道办事处联合物业企业增加充电桩区域监控设备及消防设施基础建设，加大对偷盗电动车的违法犯罪行为的打击力度，让业主更有获得感、幸福感、安全感。</w:t>
      </w:r>
    </w:p>
    <w:p w14:paraId="6C72D28B">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深入宣传电动自行车安全停放充电常识以及违法法律责任，普及逃生自救常识，引导居民自觉遵守电动自行车安全停放充电消防安全各项规定。对小区电动自行车停放和充电情况进行督导检查，加大检查执法频度，常态化组织明察暗访，加强夜间巡查力度，重点整治电动自行车“飞线充电”“上楼充电”等突出问题，严肃查处违法行为，曝光典型案例，形成震慑作用。</w:t>
      </w:r>
    </w:p>
    <w:p w14:paraId="5ECCC71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14:paraId="6907167A">
      <w:pPr>
        <w:pStyle w:val="2"/>
        <w:ind w:left="0" w:leftChars="0" w:firstLine="0" w:firstLineChars="0"/>
        <w:rPr>
          <w:rFonts w:hint="eastAsia" w:eastAsiaTheme="minorEastAsia"/>
          <w:lang w:val="en-US" w:eastAsia="zh-CN"/>
        </w:rPr>
      </w:pPr>
    </w:p>
    <w:p w14:paraId="3C3796B2">
      <w:pPr>
        <w:spacing w:line="480" w:lineRule="exact"/>
        <w:jc w:val="right"/>
        <w:rPr>
          <w:rFonts w:hint="eastAsia" w:ascii="仿宋" w:hAnsi="仿宋" w:eastAsia="仿宋" w:cs="仿宋"/>
          <w:sz w:val="32"/>
          <w:szCs w:val="32"/>
        </w:rPr>
      </w:pPr>
      <w:r>
        <w:rPr>
          <w:rFonts w:hint="eastAsia" w:ascii="仿宋" w:hAnsi="仿宋" w:eastAsia="仿宋" w:cs="仿宋"/>
          <w:sz w:val="32"/>
          <w:szCs w:val="32"/>
          <w:lang w:val="en-US" w:eastAsia="zh-CN"/>
        </w:rPr>
        <w:t>新乡市凤泉区城乡建设和城市管理局</w:t>
      </w:r>
    </w:p>
    <w:p w14:paraId="7EDFEFCD">
      <w:pPr>
        <w:spacing w:line="48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2024</w:t>
      </w:r>
      <w:r>
        <w:rPr>
          <w:rFonts w:hint="eastAsia" w:ascii="仿宋" w:hAnsi="仿宋" w:eastAsia="仿宋" w:cs="仿宋"/>
          <w:sz w:val="32"/>
          <w:szCs w:val="32"/>
        </w:rPr>
        <w:t>年</w:t>
      </w:r>
      <w:r>
        <w:rPr>
          <w:rFonts w:hint="eastAsia" w:ascii="仿宋" w:hAnsi="仿宋" w:eastAsia="仿宋" w:cs="仿宋"/>
          <w:sz w:val="32"/>
          <w:szCs w:val="32"/>
          <w:lang w:val="en-US" w:eastAsia="zh-CN"/>
        </w:rPr>
        <w:t>6月20日</w:t>
      </w:r>
    </w:p>
    <w:p w14:paraId="73BC3A15">
      <w:pPr>
        <w:pStyle w:val="2"/>
        <w:ind w:left="0" w:leftChars="0" w:firstLine="0" w:firstLineChars="0"/>
        <w:rPr>
          <w:rFonts w:hint="default"/>
        </w:rPr>
      </w:pPr>
    </w:p>
    <w:p w14:paraId="2798178D">
      <w:pPr>
        <w:spacing w:line="480" w:lineRule="exact"/>
        <w:jc w:val="both"/>
        <w:rPr>
          <w:rFonts w:hint="eastAsia" w:ascii="仿宋" w:hAnsi="仿宋" w:eastAsia="仿宋" w:cs="仿宋"/>
          <w:sz w:val="32"/>
          <w:szCs w:val="32"/>
        </w:rPr>
      </w:pPr>
      <w:r>
        <w:rPr>
          <w:rFonts w:hint="default" w:ascii="Times New Roman" w:hAnsi="Times New Roman" w:eastAsia="仿宋_GB2312" w:cs="Times New Roman"/>
          <w:sz w:val="32"/>
          <w:szCs w:val="32"/>
        </w:rPr>
        <w:t>联系单位及电话：</w:t>
      </w:r>
      <w:r>
        <w:rPr>
          <w:rFonts w:hint="eastAsia" w:ascii="仿宋" w:hAnsi="仿宋" w:eastAsia="仿宋" w:cs="仿宋"/>
          <w:sz w:val="32"/>
          <w:szCs w:val="32"/>
          <w:lang w:val="en-US" w:eastAsia="zh-CN"/>
        </w:rPr>
        <w:t>新乡市凤泉区城乡建设和城市管理局</w:t>
      </w:r>
    </w:p>
    <w:p w14:paraId="0AF3FE3D">
      <w:pPr>
        <w:pStyle w:val="2"/>
        <w:ind w:firstLine="2560" w:firstLineChars="8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b w:val="0"/>
          <w:bCs w:val="0"/>
          <w:sz w:val="32"/>
          <w:szCs w:val="40"/>
          <w:lang w:val="en-US" w:eastAsia="zh-CN"/>
        </w:rPr>
        <w:t>0373—3918215</w:t>
      </w:r>
    </w:p>
    <w:p w14:paraId="2003A6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 系 人：</w:t>
      </w:r>
      <w:r>
        <w:rPr>
          <w:rFonts w:hint="eastAsia" w:ascii="仿宋" w:hAnsi="仿宋" w:eastAsia="仿宋" w:cs="仿宋"/>
          <w:sz w:val="32"/>
          <w:szCs w:val="32"/>
          <w:lang w:eastAsia="zh-CN"/>
        </w:rPr>
        <w:t>张慧萍</w:t>
      </w:r>
    </w:p>
    <w:p w14:paraId="342622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邮政编码：</w:t>
      </w:r>
      <w:r>
        <w:rPr>
          <w:rFonts w:hint="eastAsia" w:ascii="仿宋" w:hAnsi="仿宋" w:eastAsia="仿宋" w:cs="仿宋"/>
          <w:sz w:val="32"/>
          <w:szCs w:val="32"/>
          <w:lang w:val="en-US" w:eastAsia="zh-CN"/>
        </w:rPr>
        <w:t>453011</w:t>
      </w:r>
    </w:p>
    <w:sectPr>
      <w:pgSz w:w="11900" w:h="16838"/>
      <w:pgMar w:top="2098" w:right="1474" w:bottom="1984" w:left="1587" w:header="0" w:footer="1474"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YjBjODc0NDYxMGM3NjFjYWRjYmNiOTFjZmIyMTQifQ=="/>
  </w:docVars>
  <w:rsids>
    <w:rsidRoot w:val="6376242D"/>
    <w:rsid w:val="019C7E4C"/>
    <w:rsid w:val="0350470E"/>
    <w:rsid w:val="0E26541B"/>
    <w:rsid w:val="10AE1F23"/>
    <w:rsid w:val="10C804BF"/>
    <w:rsid w:val="13EE423A"/>
    <w:rsid w:val="1E073C41"/>
    <w:rsid w:val="1EB030E5"/>
    <w:rsid w:val="29DC4362"/>
    <w:rsid w:val="2D2116D3"/>
    <w:rsid w:val="306F78B6"/>
    <w:rsid w:val="32726F8F"/>
    <w:rsid w:val="395173C5"/>
    <w:rsid w:val="39A820EB"/>
    <w:rsid w:val="3C4C50C8"/>
    <w:rsid w:val="522E6F20"/>
    <w:rsid w:val="537144EE"/>
    <w:rsid w:val="54E44148"/>
    <w:rsid w:val="54F5271A"/>
    <w:rsid w:val="570554B3"/>
    <w:rsid w:val="58DC3E49"/>
    <w:rsid w:val="59F561A6"/>
    <w:rsid w:val="5D0553E8"/>
    <w:rsid w:val="5F9D0B12"/>
    <w:rsid w:val="6376242D"/>
    <w:rsid w:val="64F168A0"/>
    <w:rsid w:val="692C7EBD"/>
    <w:rsid w:val="6A280B5C"/>
    <w:rsid w:val="6DFF89DD"/>
    <w:rsid w:val="6ED10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Lines="0" w:beforeAutospacing="0" w:afterLines="0" w:afterAutospacing="0" w:line="440" w:lineRule="exact"/>
      <w:ind w:firstLine="1040" w:firstLineChars="200"/>
      <w:outlineLvl w:val="0"/>
    </w:pPr>
    <w:rPr>
      <w:rFonts w:ascii="Times New Roman" w:hAnsi="Times New Roman" w:eastAsia="黑体" w:cs="Times New Roman"/>
      <w:kern w:val="44"/>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before="100" w:beforeLines="0" w:beforeAutospacing="1" w:after="120" w:afterLines="0"/>
    </w:pPr>
  </w:style>
  <w:style w:type="paragraph" w:styleId="4">
    <w:name w:val="Body Text 2"/>
    <w:basedOn w:val="1"/>
    <w:next w:val="3"/>
    <w:qFormat/>
    <w:uiPriority w:val="99"/>
    <w:pPr>
      <w:spacing w:after="120" w:afterLines="0" w:afterAutospacing="0" w:line="480" w:lineRule="auto"/>
    </w:pPr>
    <w:rPr>
      <w:rFonts w:ascii="Times New Roman" w:hAnsi="Times New Roman" w:cs="Times New Roman"/>
      <w:kern w:val="2"/>
      <w:sz w:val="21"/>
      <w:szCs w:val="20"/>
    </w:rPr>
  </w:style>
  <w:style w:type="paragraph" w:styleId="6">
    <w:name w:val="footer"/>
    <w:basedOn w:val="1"/>
    <w:qFormat/>
    <w:uiPriority w:val="0"/>
    <w:pPr>
      <w:tabs>
        <w:tab w:val="center" w:pos="4153"/>
        <w:tab w:val="right" w:pos="8306"/>
      </w:tabs>
      <w:snapToGrid w:val="0"/>
      <w:jc w:val="left"/>
      <w:textAlignment w:val="baseline"/>
    </w:pPr>
    <w:rPr>
      <w:kern w:val="2"/>
      <w:sz w:val="18"/>
      <w:szCs w:val="24"/>
      <w:lang w:val="en-US" w:eastAsia="zh-CN" w:bidi="ar-SA"/>
    </w:rPr>
  </w:style>
  <w:style w:type="paragraph" w:styleId="7">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kern w:val="2"/>
      <w:sz w:val="18"/>
      <w:szCs w:val="24"/>
      <w:lang w:val="en-US" w:eastAsia="zh-CN" w:bidi="ar-SA"/>
    </w:rPr>
  </w:style>
  <w:style w:type="character" w:customStyle="1" w:styleId="10">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761</Words>
  <Characters>783</Characters>
  <Lines>0</Lines>
  <Paragraphs>0</Paragraphs>
  <TotalTime>1</TotalTime>
  <ScaleCrop>false</ScaleCrop>
  <LinksUpToDate>false</LinksUpToDate>
  <CharactersWithSpaces>816</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2024-06-14T14:59:00Z</dcterms:created>
  <dc:creator>依恋</dc:creator>
  <cp:lastModifiedBy>kylin</cp:lastModifiedBy>
  <dcterms:modified xsi:type="dcterms:W3CDTF">2025-01-17T10:44:18Z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93E1C8CB4DEB4CA3BCD54F517A415B98_11</vt:lpwstr>
  </property>
</Properties>
</file>