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527797">
      <w:pPr>
        <w:spacing w:before="120" w:after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24862"/>
      <w:bookmarkStart w:id="1" w:name="_Toc56443217"/>
      <w:bookmarkStart w:id="2" w:name="_Toc56442937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:rsidR="00092BA4" w:rsidRDefault="00527797">
      <w:pPr>
        <w:spacing w:line="480" w:lineRule="auto"/>
        <w:ind w:firstLineChars="441" w:firstLine="882"/>
        <w:jc w:val="left"/>
        <w:rPr>
          <w:rFonts w:ascii="仿宋_GB2312" w:eastAsia="宋体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项目名称：</w:t>
      </w:r>
      <w:r w:rsidR="00EC6C73" w:rsidRPr="00EC6C73">
        <w:rPr>
          <w:rFonts w:ascii="宋体" w:eastAsia="宋体" w:hAnsi="宋体" w:cs="宋体" w:hint="eastAsia"/>
          <w:sz w:val="20"/>
        </w:rPr>
        <w:t>新乡市动力电池专业园区建设项目</w:t>
      </w:r>
    </w:p>
    <w:p w:rsidR="00092BA4" w:rsidRDefault="00527797">
      <w:pPr>
        <w:spacing w:line="480" w:lineRule="auto"/>
        <w:ind w:firstLineChars="441" w:firstLine="882"/>
        <w:jc w:val="left"/>
        <w:rPr>
          <w:rFonts w:ascii="仿宋_GB2312" w:eastAsia="宋体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项目单位：</w:t>
      </w:r>
      <w:r w:rsidR="00CF3001" w:rsidRPr="00CF3001">
        <w:rPr>
          <w:rFonts w:ascii="宋体" w:eastAsia="宋体" w:hAnsi="宋体" w:cs="宋体" w:hint="eastAsia"/>
          <w:sz w:val="20"/>
        </w:rPr>
        <w:t>新乡市凤泉区产业集聚区管委会</w:t>
      </w:r>
    </w:p>
    <w:p w:rsidR="00092BA4" w:rsidRDefault="00527797">
      <w:pPr>
        <w:spacing w:line="480" w:lineRule="auto"/>
        <w:ind w:firstLineChars="441" w:firstLine="882"/>
        <w:jc w:val="left"/>
        <w:rPr>
          <w:rFonts w:ascii="仿宋_GB2312" w:eastAsia="宋体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主管部门：</w:t>
      </w:r>
      <w:r w:rsidR="004A262C" w:rsidRPr="004A262C">
        <w:rPr>
          <w:rFonts w:ascii="宋体" w:eastAsia="宋体" w:hAnsi="宋体" w:cs="宋体" w:hint="eastAsia"/>
          <w:sz w:val="20"/>
        </w:rPr>
        <w:t>新乡市凤泉区产业集聚区管委会</w:t>
      </w:r>
    </w:p>
    <w:p w:rsidR="00092BA4" w:rsidRDefault="00092BA4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092BA4" w:rsidRDefault="00092BA4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092BA4" w:rsidRDefault="00527797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202</w:t>
      </w:r>
      <w:r w:rsidR="00A25046">
        <w:rPr>
          <w:rFonts w:ascii="宋体" w:eastAsia="宋体" w:hAnsi="宋体" w:cs="宋体" w:hint="eastAsia"/>
          <w:sz w:val="20"/>
        </w:rPr>
        <w:t>4</w:t>
      </w:r>
      <w:r>
        <w:rPr>
          <w:rFonts w:ascii="宋体" w:eastAsia="宋体" w:hAnsi="宋体" w:cs="宋体"/>
          <w:sz w:val="20"/>
        </w:rPr>
        <w:t>年</w:t>
      </w:r>
      <w:r w:rsidR="00A25046">
        <w:rPr>
          <w:rFonts w:ascii="宋体" w:eastAsia="宋体" w:hAnsi="宋体" w:cs="宋体" w:hint="eastAsia"/>
          <w:sz w:val="20"/>
        </w:rPr>
        <w:t>12</w:t>
      </w:r>
      <w:r>
        <w:rPr>
          <w:rFonts w:ascii="宋体" w:eastAsia="宋体" w:hAnsi="宋体" w:cs="宋体"/>
          <w:sz w:val="20"/>
        </w:rPr>
        <w:t>月</w:t>
      </w:r>
    </w:p>
    <w:p w:rsidR="00092BA4" w:rsidRDefault="00092BA4">
      <w:pPr>
        <w:pStyle w:val="TOC1"/>
        <w:jc w:val="both"/>
      </w:pPr>
    </w:p>
    <w:p w:rsidR="00092BA4" w:rsidRDefault="00092BA4">
      <w:pPr>
        <w:ind w:firstLineChars="0" w:firstLine="0"/>
        <w:rPr>
          <w:szCs w:val="44"/>
        </w:rPr>
        <w:sectPr w:rsidR="00092B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92BA4" w:rsidRDefault="00527797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:rsidR="00092BA4" w:rsidRDefault="00527797">
      <w:pPr>
        <w:pStyle w:val="-2"/>
        <w:ind w:leftChars="71" w:left="199"/>
      </w:pPr>
      <w:bookmarkStart w:id="6" w:name="_Toc56442939"/>
      <w:bookmarkStart w:id="7" w:name="_Toc11153"/>
      <w:bookmarkStart w:id="8" w:name="_Toc56442881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:rsidR="005234C1" w:rsidRDefault="005234C1">
      <w:pPr>
        <w:pStyle w:val="-2"/>
        <w:ind w:leftChars="71" w:left="199"/>
        <w:rPr>
          <w:rFonts w:ascii="宋体" w:eastAsia="宋体" w:hAnsi="宋体" w:cs="宋体" w:hint="eastAsia"/>
          <w:b w:val="0"/>
          <w:sz w:val="20"/>
        </w:rPr>
      </w:pPr>
      <w:bookmarkStart w:id="9" w:name="_Toc56442882"/>
      <w:bookmarkStart w:id="10" w:name="_Toc5633"/>
      <w:bookmarkStart w:id="11" w:name="_Toc56442940"/>
      <w:r w:rsidRPr="005234C1">
        <w:rPr>
          <w:rFonts w:ascii="宋体" w:eastAsia="宋体" w:hAnsi="宋体" w:cs="宋体" w:hint="eastAsia"/>
          <w:b w:val="0"/>
          <w:sz w:val="20"/>
        </w:rPr>
        <w:t>厂房绿地覆盖率达5%</w:t>
      </w:r>
    </w:p>
    <w:p w:rsidR="00092BA4" w:rsidRDefault="00527797">
      <w:pPr>
        <w:pStyle w:val="-2"/>
        <w:ind w:leftChars="71" w:left="199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:rsidR="00092BA4" w:rsidRDefault="00527797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:rsidR="00092BA4" w:rsidRDefault="00527797" w:rsidP="00A25046">
      <w:pPr>
        <w:pStyle w:val="-"/>
        <w:ind w:firstLine="400"/>
        <w:jc w:val="center"/>
        <w:rPr>
          <w:b/>
          <w:bCs/>
          <w:sz w:val="24"/>
          <w:szCs w:val="24"/>
        </w:rPr>
      </w:pPr>
      <w:r>
        <w:rPr>
          <w:rFonts w:ascii="宋体" w:eastAsia="宋体" w:hAnsi="宋体" w:cs="宋体"/>
          <w:sz w:val="20"/>
        </w:rPr>
        <w:t xml:space="preserve">                                           单位：万元 </w:t>
      </w:r>
    </w:p>
    <w:tbl>
      <w:tblPr>
        <w:tblW w:w="4696" w:type="pct"/>
        <w:tblLayout w:type="fixed"/>
        <w:tblLook w:val="04A0" w:firstRow="1" w:lastRow="0" w:firstColumn="1" w:lastColumn="0" w:noHBand="0" w:noVBand="1"/>
      </w:tblPr>
      <w:tblGrid>
        <w:gridCol w:w="1302"/>
        <w:gridCol w:w="1639"/>
        <w:gridCol w:w="1639"/>
        <w:gridCol w:w="1822"/>
        <w:gridCol w:w="1602"/>
      </w:tblGrid>
      <w:tr w:rsidR="00092BA4" w:rsidTr="001C0726">
        <w:trPr>
          <w:trHeight w:val="342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:rsidR="001C0726" w:rsidTr="001C0726">
        <w:trPr>
          <w:trHeight w:val="342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5234C1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54</w:t>
            </w:r>
            <w:r w:rsidR="001C0726">
              <w:rPr>
                <w:rFonts w:ascii="宋体" w:eastAsia="宋体" w:hAnsi="宋体" w:cs="宋体" w:hint="eastAsia"/>
                <w:sz w:val="20"/>
              </w:rPr>
              <w:t>00</w:t>
            </w:r>
            <w:r w:rsidR="001C0726">
              <w:rPr>
                <w:rFonts w:ascii="宋体" w:eastAsia="宋体" w:hAnsi="宋体" w:cs="宋体"/>
                <w:sz w:val="20"/>
              </w:rPr>
              <w:t xml:space="preserve">.00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5234C1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5400</w:t>
            </w:r>
            <w:r>
              <w:rPr>
                <w:rFonts w:ascii="宋体" w:eastAsia="宋体" w:hAnsi="宋体" w:cs="宋体"/>
                <w:sz w:val="20"/>
              </w:rPr>
              <w:t>.00</w:t>
            </w:r>
            <w:r w:rsidR="001C0726">
              <w:rPr>
                <w:rFonts w:ascii="宋体" w:eastAsia="宋体" w:hAnsi="宋体" w:cs="宋体"/>
                <w:sz w:val="20"/>
              </w:rPr>
              <w:t xml:space="preserve">　</w:t>
            </w:r>
            <w:r w:rsidR="001C0726">
              <w:rPr>
                <w:rFonts w:ascii="宋体" w:eastAsia="宋体" w:hAnsi="宋体" w:cs="宋体"/>
                <w:color w:val="FF0000"/>
                <w:sz w:val="20"/>
              </w:rPr>
              <w:t xml:space="preserve">　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5234C1" w:rsidP="001E593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5400</w:t>
            </w:r>
            <w:r>
              <w:rPr>
                <w:rFonts w:ascii="宋体" w:eastAsia="宋体" w:hAnsi="宋体" w:cs="宋体"/>
                <w:sz w:val="20"/>
              </w:rPr>
              <w:t>.00</w:t>
            </w:r>
            <w:r w:rsidR="001C0726">
              <w:rPr>
                <w:rFonts w:ascii="宋体" w:eastAsia="宋体" w:hAnsi="宋体" w:cs="宋体"/>
                <w:sz w:val="20"/>
              </w:rPr>
              <w:t xml:space="preserve">　</w:t>
            </w:r>
            <w:r w:rsidR="001C0726">
              <w:rPr>
                <w:rFonts w:ascii="宋体" w:eastAsia="宋体" w:hAnsi="宋体" w:cs="宋体"/>
                <w:color w:val="FF0000"/>
                <w:sz w:val="20"/>
              </w:rPr>
              <w:t xml:space="preserve">　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 w:rsidP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1</w:t>
            </w:r>
            <w:r>
              <w:rPr>
                <w:rFonts w:ascii="宋体" w:eastAsia="宋体" w:hAnsi="宋体" w:cs="宋体" w:hint="eastAsia"/>
                <w:sz w:val="20"/>
              </w:rPr>
              <w:t>00.00</w:t>
            </w:r>
            <w:r>
              <w:rPr>
                <w:rFonts w:ascii="宋体" w:eastAsia="宋体" w:hAnsi="宋体" w:cs="宋体"/>
                <w:sz w:val="20"/>
              </w:rPr>
              <w:t>%</w:t>
            </w:r>
          </w:p>
        </w:tc>
      </w:tr>
      <w:tr w:rsidR="001C0726" w:rsidTr="001C0726">
        <w:trPr>
          <w:trHeight w:val="452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5234C1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54</w:t>
            </w:r>
            <w:r w:rsidR="001C0726">
              <w:rPr>
                <w:rFonts w:ascii="宋体" w:eastAsia="宋体" w:hAnsi="宋体" w:cs="宋体" w:hint="eastAsia"/>
                <w:sz w:val="20"/>
              </w:rPr>
              <w:t>00</w:t>
            </w:r>
            <w:r w:rsidR="001C0726">
              <w:rPr>
                <w:rFonts w:ascii="宋体" w:eastAsia="宋体" w:hAnsi="宋体" w:cs="宋体"/>
                <w:sz w:val="20"/>
              </w:rPr>
              <w:t xml:space="preserve">.00　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5234C1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5400</w:t>
            </w:r>
            <w:r>
              <w:rPr>
                <w:rFonts w:ascii="宋体" w:eastAsia="宋体" w:hAnsi="宋体" w:cs="宋体"/>
                <w:sz w:val="20"/>
              </w:rPr>
              <w:t>.00</w:t>
            </w:r>
            <w:r w:rsidR="001C0726">
              <w:rPr>
                <w:rFonts w:ascii="宋体" w:eastAsia="宋体" w:hAnsi="宋体" w:cs="宋体"/>
                <w:sz w:val="20"/>
              </w:rPr>
              <w:t xml:space="preserve">　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5234C1" w:rsidP="001E593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5400</w:t>
            </w:r>
            <w:r>
              <w:rPr>
                <w:rFonts w:ascii="宋体" w:eastAsia="宋体" w:hAnsi="宋体" w:cs="宋体"/>
                <w:sz w:val="20"/>
              </w:rPr>
              <w:t>.00</w:t>
            </w:r>
            <w:r w:rsidR="001C0726">
              <w:rPr>
                <w:rFonts w:ascii="宋体" w:eastAsia="宋体" w:hAnsi="宋体" w:cs="宋体"/>
                <w:sz w:val="20"/>
              </w:rPr>
              <w:t xml:space="preserve">　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26" w:rsidRDefault="001C0726" w:rsidP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1</w:t>
            </w:r>
            <w:r>
              <w:rPr>
                <w:rFonts w:ascii="宋体" w:eastAsia="宋体" w:hAnsi="宋体" w:cs="宋体" w:hint="eastAsia"/>
                <w:sz w:val="20"/>
              </w:rPr>
              <w:t>00.00</w:t>
            </w:r>
            <w:r>
              <w:rPr>
                <w:rFonts w:ascii="宋体" w:eastAsia="宋体" w:hAnsi="宋体" w:cs="宋体"/>
                <w:sz w:val="20"/>
              </w:rPr>
              <w:t>%</w:t>
            </w:r>
          </w:p>
        </w:tc>
      </w:tr>
      <w:tr w:rsidR="00092BA4" w:rsidTr="001C0726">
        <w:trPr>
          <w:trHeight w:val="59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0.00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0.00　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0.00　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0.00%</w:t>
            </w:r>
          </w:p>
        </w:tc>
      </w:tr>
      <w:tr w:rsidR="00092BA4" w:rsidTr="001C0726">
        <w:trPr>
          <w:trHeight w:val="59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0.00%</w:t>
            </w:r>
          </w:p>
        </w:tc>
      </w:tr>
    </w:tbl>
    <w:p w:rsidR="00092BA4" w:rsidRDefault="00527797">
      <w:pPr>
        <w:pStyle w:val="-2"/>
        <w:ind w:leftChars="71" w:left="199"/>
      </w:pPr>
      <w:bookmarkStart w:id="12" w:name="_Toc56442941"/>
      <w:bookmarkStart w:id="13" w:name="_Toc56442883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>
        <w:rPr>
          <w:rFonts w:hint="eastAsia"/>
        </w:rPr>
        <w:t>资金管理情况表</w:t>
      </w:r>
    </w:p>
    <w:p w:rsidR="00092BA4" w:rsidRDefault="00527797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w="8166" w:type="dxa"/>
        <w:tblInd w:w="-13" w:type="dxa"/>
        <w:tblLayout w:type="fixed"/>
        <w:tblLook w:val="04A0" w:firstRow="1" w:lastRow="0" w:firstColumn="1" w:lastColumn="0" w:noHBand="0" w:noVBand="1"/>
      </w:tblPr>
      <w:tblGrid>
        <w:gridCol w:w="1198"/>
        <w:gridCol w:w="3862"/>
        <w:gridCol w:w="3106"/>
      </w:tblGrid>
      <w:tr w:rsidR="00092BA4">
        <w:trPr>
          <w:trHeight w:val="4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:rsidR="00092BA4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科学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92BA4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拨付合规性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合规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92BA4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规范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92BA4">
        <w:trPr>
          <w:trHeight w:val="1194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良好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092BA4" w:rsidRDefault="00527797">
      <w:pPr>
        <w:pStyle w:val="-2"/>
        <w:ind w:leftChars="71" w:left="199"/>
      </w:pPr>
      <w:r>
        <w:rPr>
          <w:rFonts w:hint="eastAsia"/>
        </w:rPr>
        <w:t>（四）项目绩效目标</w:t>
      </w:r>
    </w:p>
    <w:p w:rsidR="00092BA4" w:rsidRDefault="00527797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:rsidR="00924D68" w:rsidRDefault="00527797" w:rsidP="00924D68">
      <w:pPr>
        <w:pStyle w:val="-2"/>
        <w:ind w:leftChars="71" w:left="199"/>
        <w:rPr>
          <w:rFonts w:ascii="宋体" w:eastAsia="宋体" w:hAnsi="宋体" w:cs="宋体" w:hint="eastAsia"/>
          <w:b w:val="0"/>
          <w:sz w:val="20"/>
        </w:rPr>
      </w:pPr>
      <w:r>
        <w:rPr>
          <w:rFonts w:ascii="宋体" w:eastAsia="宋体" w:hAnsi="宋体" w:cs="宋体"/>
          <w:sz w:val="20"/>
        </w:rPr>
        <w:lastRenderedPageBreak/>
        <w:tab/>
      </w:r>
      <w:bookmarkStart w:id="15" w:name="_Toc56442942"/>
      <w:bookmarkStart w:id="16" w:name="_Toc56442884"/>
      <w:r w:rsidR="00924D68" w:rsidRPr="00924D68">
        <w:rPr>
          <w:rFonts w:ascii="宋体" w:eastAsia="宋体" w:hAnsi="宋体" w:cs="宋体" w:hint="eastAsia"/>
          <w:b w:val="0"/>
          <w:sz w:val="20"/>
        </w:rPr>
        <w:t>厂房绿地覆盖率达5%</w:t>
      </w:r>
    </w:p>
    <w:p w:rsidR="00092BA4" w:rsidRDefault="00527797" w:rsidP="00924D68">
      <w:pPr>
        <w:pStyle w:val="-2"/>
        <w:ind w:leftChars="71" w:left="199"/>
      </w:pPr>
      <w:r>
        <w:rPr>
          <w:rFonts w:hint="eastAsia"/>
        </w:rPr>
        <w:t>2.</w:t>
      </w:r>
      <w:r>
        <w:rPr>
          <w:rFonts w:hint="eastAsia"/>
        </w:rPr>
        <w:t>项目年度绩效目标完成情况</w:t>
      </w:r>
      <w:bookmarkEnd w:id="15"/>
      <w:bookmarkEnd w:id="16"/>
    </w:p>
    <w:p w:rsidR="00092BA4" w:rsidRPr="00AF13DB" w:rsidRDefault="00527797">
      <w:pPr>
        <w:pStyle w:val="-2"/>
        <w:ind w:leftChars="71" w:left="199"/>
        <w:rPr>
          <w:b w:val="0"/>
        </w:rPr>
      </w:pPr>
      <w:r>
        <w:rPr>
          <w:rFonts w:ascii="宋体" w:eastAsia="宋体" w:hAnsi="宋体" w:cs="宋体"/>
          <w:sz w:val="20"/>
        </w:rPr>
        <w:tab/>
      </w:r>
      <w:r w:rsidR="00924D68" w:rsidRPr="00924D68">
        <w:rPr>
          <w:rFonts w:ascii="宋体" w:eastAsia="宋体" w:hAnsi="宋体" w:cs="宋体" w:hint="eastAsia"/>
          <w:b w:val="0"/>
          <w:sz w:val="20"/>
        </w:rPr>
        <w:t>厂房绿地覆盖率达5%</w:t>
      </w:r>
    </w:p>
    <w:p w:rsidR="00092BA4" w:rsidRDefault="00527797">
      <w:pPr>
        <w:pStyle w:val="-1"/>
      </w:pPr>
      <w:bookmarkStart w:id="17" w:name="_Toc56442885"/>
      <w:bookmarkStart w:id="18" w:name="_Toc56442943"/>
      <w:bookmarkStart w:id="19" w:name="_Toc20144"/>
      <w:r>
        <w:rPr>
          <w:rFonts w:hint="eastAsia"/>
        </w:rPr>
        <w:t>二、</w:t>
      </w:r>
      <w:bookmarkEnd w:id="17"/>
      <w:bookmarkEnd w:id="18"/>
      <w:bookmarkEnd w:id="19"/>
      <w:r>
        <w:rPr>
          <w:rFonts w:hint="eastAsia"/>
        </w:rPr>
        <w:t>总体评价结论和指标分析</w:t>
      </w:r>
    </w:p>
    <w:p w:rsidR="00092BA4" w:rsidRDefault="00527797">
      <w:pPr>
        <w:pStyle w:val="-2"/>
        <w:ind w:left="560"/>
      </w:pPr>
      <w:r>
        <w:rPr>
          <w:rFonts w:hint="eastAsia"/>
        </w:rPr>
        <w:t>（一）总体评价结论</w:t>
      </w:r>
    </w:p>
    <w:p w:rsidR="00092BA4" w:rsidRPr="00E97D3F" w:rsidRDefault="00527797" w:rsidP="00762F53">
      <w:pPr>
        <w:pStyle w:val="-"/>
        <w:ind w:firstLine="560"/>
      </w:pPr>
      <w:r w:rsidRPr="00762F53">
        <w:t>综合考虑资金管理、产出、效果、满意度等各方面因素，通过数据采集及分析，最终评分结果：</w:t>
      </w:r>
      <w:r w:rsidR="00E97D3F" w:rsidRPr="00762F53">
        <w:rPr>
          <w:rFonts w:hint="eastAsia"/>
        </w:rPr>
        <w:t>本项目</w:t>
      </w:r>
      <w:r w:rsidRPr="00762F53">
        <w:t>绩效自评价结果为</w:t>
      </w:r>
      <w:r w:rsidRPr="00762F53">
        <w:t>:</w:t>
      </w:r>
      <w:r w:rsidRPr="00762F53">
        <w:t>总得分</w:t>
      </w:r>
      <w:r w:rsidR="00291C05">
        <w:rPr>
          <w:rFonts w:hint="eastAsia"/>
        </w:rPr>
        <w:t>100</w:t>
      </w:r>
      <w:r w:rsidRPr="00762F53">
        <w:t>分，属于</w:t>
      </w:r>
      <w:r w:rsidRPr="00762F53">
        <w:t>"</w:t>
      </w:r>
      <w:r w:rsidRPr="00762F53">
        <w:t>优</w:t>
      </w:r>
      <w:r w:rsidRPr="00762F53">
        <w:t>"</w:t>
      </w:r>
      <w:r w:rsidRPr="00762F53">
        <w:t>。</w:t>
      </w:r>
    </w:p>
    <w:p w:rsidR="00092BA4" w:rsidRDefault="00527797">
      <w:pPr>
        <w:pStyle w:val="-2"/>
        <w:ind w:left="560"/>
      </w:pPr>
      <w:bookmarkStart w:id="20" w:name="_Toc56442886"/>
      <w:bookmarkStart w:id="21" w:name="_Toc2119"/>
      <w:bookmarkStart w:id="22" w:name="_Toc56442944"/>
      <w:r>
        <w:rPr>
          <w:rFonts w:hint="eastAsia"/>
        </w:rPr>
        <w:t>（二）指标分析</w:t>
      </w:r>
    </w:p>
    <w:bookmarkEnd w:id="20"/>
    <w:bookmarkEnd w:id="21"/>
    <w:bookmarkEnd w:id="22"/>
    <w:p w:rsidR="00092BA4" w:rsidRPr="00E97D3F" w:rsidRDefault="00527797">
      <w:pPr>
        <w:pStyle w:val="-"/>
        <w:numPr>
          <w:ilvl w:val="0"/>
          <w:numId w:val="1"/>
        </w:numPr>
        <w:ind w:firstLine="560"/>
      </w:pPr>
      <w:r w:rsidRPr="00E97D3F">
        <w:rPr>
          <w:rFonts w:hint="eastAsia"/>
        </w:rPr>
        <w:t>成本指标</w:t>
      </w:r>
    </w:p>
    <w:p w:rsidR="00092BA4" w:rsidRPr="00E97D3F" w:rsidRDefault="00E97D3F" w:rsidP="00E97D3F">
      <w:pPr>
        <w:pStyle w:val="-"/>
        <w:numPr>
          <w:ilvl w:val="0"/>
          <w:numId w:val="2"/>
        </w:numPr>
        <w:ind w:firstLineChars="0" w:firstLine="560"/>
      </w:pPr>
      <w:r w:rsidRPr="00E97D3F">
        <w:rPr>
          <w:rFonts w:hint="eastAsia"/>
        </w:rPr>
        <w:t>成本指标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经济成本指标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本年项目控制总额；指标值≤</w:t>
      </w:r>
      <w:r w:rsidR="00924D68">
        <w:rPr>
          <w:rFonts w:hint="eastAsia"/>
        </w:rPr>
        <w:t>5400</w:t>
      </w:r>
      <w:r w:rsidRPr="00E97D3F">
        <w:rPr>
          <w:rFonts w:hint="eastAsia"/>
        </w:rPr>
        <w:t>万元</w:t>
      </w:r>
      <w:r w:rsidR="00527797" w:rsidRPr="00E97D3F">
        <w:rPr>
          <w:rFonts w:hint="eastAsia"/>
        </w:rPr>
        <w:t>，完成值</w:t>
      </w:r>
      <w:r w:rsidR="00924D68">
        <w:rPr>
          <w:rFonts w:hint="eastAsia"/>
        </w:rPr>
        <w:t>5400</w:t>
      </w:r>
      <w:r w:rsidRPr="00E97D3F">
        <w:rPr>
          <w:rFonts w:hint="eastAsia"/>
        </w:rPr>
        <w:t>万元</w:t>
      </w:r>
      <w:r w:rsidR="00527797" w:rsidRPr="00E97D3F">
        <w:rPr>
          <w:rFonts w:hint="eastAsia"/>
        </w:rPr>
        <w:t>，分值</w:t>
      </w:r>
      <w:r w:rsidRPr="00E97D3F">
        <w:rPr>
          <w:rFonts w:hint="eastAsia"/>
        </w:rPr>
        <w:t>10</w:t>
      </w:r>
      <w:r w:rsidR="00527797" w:rsidRPr="00E97D3F">
        <w:rPr>
          <w:rFonts w:hint="eastAsia"/>
        </w:rPr>
        <w:t>分，得分</w:t>
      </w:r>
      <w:r w:rsidRPr="00E97D3F">
        <w:rPr>
          <w:rFonts w:hint="eastAsia"/>
        </w:rPr>
        <w:t>10</w:t>
      </w:r>
      <w:r w:rsidR="00527797" w:rsidRPr="00E97D3F">
        <w:rPr>
          <w:rFonts w:hint="eastAsia"/>
        </w:rPr>
        <w:t>分。</w:t>
      </w:r>
    </w:p>
    <w:p w:rsidR="00092BA4" w:rsidRPr="00E97D3F" w:rsidRDefault="00527797">
      <w:pPr>
        <w:pStyle w:val="-"/>
        <w:numPr>
          <w:ilvl w:val="0"/>
          <w:numId w:val="1"/>
        </w:numPr>
        <w:ind w:firstLine="560"/>
      </w:pPr>
      <w:r w:rsidRPr="00E97D3F">
        <w:rPr>
          <w:rFonts w:hint="eastAsia"/>
        </w:rPr>
        <w:t>产出指标</w:t>
      </w:r>
    </w:p>
    <w:p w:rsidR="00924D68" w:rsidRDefault="00E97D3F" w:rsidP="00924D68">
      <w:pPr>
        <w:pStyle w:val="-"/>
        <w:ind w:firstLineChars="171" w:firstLine="479"/>
      </w:pPr>
      <w:r w:rsidRPr="00E97D3F">
        <w:rPr>
          <w:rFonts w:hint="eastAsia"/>
        </w:rPr>
        <w:t>（</w:t>
      </w:r>
      <w:r w:rsidRPr="00E97D3F">
        <w:rPr>
          <w:rFonts w:hint="eastAsia"/>
        </w:rPr>
        <w:t>1</w:t>
      </w:r>
      <w:r w:rsidRPr="00E97D3F">
        <w:rPr>
          <w:rFonts w:hint="eastAsia"/>
        </w:rPr>
        <w:t>）产出指标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数量指标</w:t>
      </w:r>
      <w:r w:rsidRPr="00E97D3F">
        <w:rPr>
          <w:rFonts w:hint="eastAsia"/>
        </w:rPr>
        <w:t>-</w:t>
      </w:r>
      <w:r w:rsidR="00924D68" w:rsidRPr="00924D68">
        <w:rPr>
          <w:rFonts w:hint="eastAsia"/>
        </w:rPr>
        <w:t>厂区绿化覆盖率</w:t>
      </w:r>
      <w:r w:rsidR="00924D68" w:rsidRPr="00E97D3F">
        <w:rPr>
          <w:rFonts w:hint="eastAsia"/>
        </w:rPr>
        <w:t>；</w:t>
      </w:r>
      <w:r w:rsidR="00924D68">
        <w:rPr>
          <w:rFonts w:hint="eastAsia"/>
        </w:rPr>
        <w:t>指标</w:t>
      </w:r>
      <w:r w:rsidR="00924D68" w:rsidRPr="00E97D3F">
        <w:rPr>
          <w:rFonts w:hint="eastAsia"/>
        </w:rPr>
        <w:t>值：</w:t>
      </w:r>
      <w:r w:rsidR="00924D68" w:rsidRPr="00924D68">
        <w:rPr>
          <w:rFonts w:hint="eastAsia"/>
        </w:rPr>
        <w:t>≥</w:t>
      </w:r>
      <w:r w:rsidR="00924D68" w:rsidRPr="00924D68">
        <w:rPr>
          <w:rFonts w:hint="eastAsia"/>
        </w:rPr>
        <w:t>5%</w:t>
      </w:r>
      <w:r w:rsidR="00924D68">
        <w:rPr>
          <w:rFonts w:hint="eastAsia"/>
        </w:rPr>
        <w:t>，完成</w:t>
      </w:r>
      <w:r w:rsidR="00924D68">
        <w:rPr>
          <w:rFonts w:hint="eastAsia"/>
        </w:rPr>
        <w:t>5%</w:t>
      </w:r>
      <w:r w:rsidR="00924D68">
        <w:rPr>
          <w:rFonts w:hint="eastAsia"/>
        </w:rPr>
        <w:t>，分值</w:t>
      </w:r>
      <w:r w:rsidR="00924D68">
        <w:rPr>
          <w:rFonts w:hint="eastAsia"/>
        </w:rPr>
        <w:t>10</w:t>
      </w:r>
      <w:r w:rsidR="00924D68" w:rsidRPr="00E97D3F">
        <w:rPr>
          <w:rFonts w:hint="eastAsia"/>
        </w:rPr>
        <w:t>分，得分</w:t>
      </w:r>
      <w:r w:rsidR="00924D68">
        <w:rPr>
          <w:rFonts w:hint="eastAsia"/>
        </w:rPr>
        <w:t>10</w:t>
      </w:r>
      <w:r w:rsidR="00924D68" w:rsidRPr="00E97D3F">
        <w:rPr>
          <w:rFonts w:hint="eastAsia"/>
        </w:rPr>
        <w:t>分。</w:t>
      </w:r>
    </w:p>
    <w:p w:rsidR="00E97D3F" w:rsidRDefault="00E97D3F" w:rsidP="00E97D3F">
      <w:pPr>
        <w:pStyle w:val="-"/>
        <w:ind w:firstLineChars="171" w:firstLine="479"/>
      </w:pPr>
      <w:r>
        <w:rPr>
          <w:rFonts w:hint="eastAsia"/>
        </w:rPr>
        <w:t>（</w:t>
      </w:r>
      <w:r w:rsidR="00924D68">
        <w:rPr>
          <w:rFonts w:hint="eastAsia"/>
        </w:rPr>
        <w:t>2</w:t>
      </w:r>
      <w:r>
        <w:rPr>
          <w:rFonts w:hint="eastAsia"/>
        </w:rPr>
        <w:t>）</w:t>
      </w:r>
      <w:r w:rsidRPr="00E97D3F">
        <w:rPr>
          <w:rFonts w:hint="eastAsia"/>
        </w:rPr>
        <w:t>产出指标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质量指标</w:t>
      </w:r>
      <w:r w:rsidRPr="00E97D3F">
        <w:rPr>
          <w:rFonts w:hint="eastAsia"/>
        </w:rPr>
        <w:t>-</w:t>
      </w:r>
      <w:r w:rsidR="00924D68" w:rsidRPr="00924D68">
        <w:rPr>
          <w:rFonts w:hint="eastAsia"/>
        </w:rPr>
        <w:t>竣工验收合格率</w:t>
      </w:r>
      <w:r w:rsidRPr="00E97D3F">
        <w:rPr>
          <w:rFonts w:hint="eastAsia"/>
        </w:rPr>
        <w:t>；</w:t>
      </w:r>
      <w:r>
        <w:rPr>
          <w:rFonts w:hint="eastAsia"/>
        </w:rPr>
        <w:t>指标</w:t>
      </w:r>
      <w:r w:rsidRPr="00E97D3F">
        <w:rPr>
          <w:rFonts w:hint="eastAsia"/>
        </w:rPr>
        <w:t>值：</w:t>
      </w:r>
      <w:r w:rsidR="00924D68" w:rsidRPr="00924D68">
        <w:t>100%</w:t>
      </w:r>
      <w:r>
        <w:rPr>
          <w:rFonts w:hint="eastAsia"/>
        </w:rPr>
        <w:t>，完成</w:t>
      </w:r>
      <w:r w:rsidR="00924D68" w:rsidRPr="00924D68">
        <w:t>100%</w:t>
      </w:r>
      <w:r>
        <w:rPr>
          <w:rFonts w:hint="eastAsia"/>
        </w:rPr>
        <w:t>，分值</w:t>
      </w:r>
      <w:r w:rsidR="00924D68">
        <w:rPr>
          <w:rFonts w:hint="eastAsia"/>
        </w:rPr>
        <w:t>10</w:t>
      </w:r>
      <w:r w:rsidRPr="00E97D3F">
        <w:rPr>
          <w:rFonts w:hint="eastAsia"/>
        </w:rPr>
        <w:t>分，得分</w:t>
      </w:r>
      <w:r w:rsidR="00924D68">
        <w:rPr>
          <w:rFonts w:hint="eastAsia"/>
        </w:rPr>
        <w:t>10</w:t>
      </w:r>
      <w:r w:rsidRPr="00E97D3F">
        <w:rPr>
          <w:rFonts w:hint="eastAsia"/>
        </w:rPr>
        <w:t>分。</w:t>
      </w:r>
    </w:p>
    <w:p w:rsidR="00E97D3F" w:rsidRDefault="00E97D3F" w:rsidP="00E97D3F">
      <w:pPr>
        <w:pStyle w:val="-"/>
        <w:ind w:firstLineChars="171" w:firstLine="479"/>
        <w:rPr>
          <w:rFonts w:hint="eastAsia"/>
        </w:rPr>
      </w:pPr>
      <w:r>
        <w:rPr>
          <w:rFonts w:hint="eastAsia"/>
        </w:rPr>
        <w:t>（</w:t>
      </w:r>
      <w:r w:rsidR="00924D68">
        <w:rPr>
          <w:rFonts w:hint="eastAsia"/>
        </w:rPr>
        <w:t>3</w:t>
      </w:r>
      <w:r>
        <w:rPr>
          <w:rFonts w:hint="eastAsia"/>
        </w:rPr>
        <w:t>）</w:t>
      </w:r>
      <w:r w:rsidRPr="00E97D3F">
        <w:rPr>
          <w:rFonts w:hint="eastAsia"/>
        </w:rPr>
        <w:t>产出指标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时效指标</w:t>
      </w:r>
      <w:r w:rsidRPr="00E97D3F">
        <w:rPr>
          <w:rFonts w:hint="eastAsia"/>
        </w:rPr>
        <w:t>-</w:t>
      </w:r>
      <w:r w:rsidR="00924D68" w:rsidRPr="00924D68">
        <w:rPr>
          <w:rFonts w:hint="eastAsia"/>
        </w:rPr>
        <w:t>绿化维护期</w:t>
      </w:r>
      <w:r w:rsidRPr="00E97D3F">
        <w:rPr>
          <w:rFonts w:hint="eastAsia"/>
        </w:rPr>
        <w:t>；</w:t>
      </w:r>
      <w:r>
        <w:rPr>
          <w:rFonts w:hint="eastAsia"/>
        </w:rPr>
        <w:t>指标</w:t>
      </w:r>
      <w:r w:rsidRPr="00E97D3F">
        <w:rPr>
          <w:rFonts w:hint="eastAsia"/>
        </w:rPr>
        <w:t>值：</w:t>
      </w:r>
      <w:r w:rsidR="00924D68" w:rsidRPr="00924D68">
        <w:rPr>
          <w:rFonts w:hint="eastAsia"/>
        </w:rPr>
        <w:t>12</w:t>
      </w:r>
      <w:r w:rsidR="00924D68" w:rsidRPr="00924D68">
        <w:rPr>
          <w:rFonts w:hint="eastAsia"/>
        </w:rPr>
        <w:t>个月</w:t>
      </w:r>
      <w:r w:rsidRPr="00E97D3F">
        <w:rPr>
          <w:rFonts w:hint="eastAsia"/>
        </w:rPr>
        <w:t>，</w:t>
      </w:r>
      <w:r>
        <w:rPr>
          <w:rFonts w:hint="eastAsia"/>
        </w:rPr>
        <w:t>完成：</w:t>
      </w:r>
      <w:r w:rsidR="00924D68" w:rsidRPr="00924D68">
        <w:rPr>
          <w:rFonts w:hint="eastAsia"/>
        </w:rPr>
        <w:t>12</w:t>
      </w:r>
      <w:r w:rsidR="00924D68" w:rsidRPr="00924D68">
        <w:rPr>
          <w:rFonts w:hint="eastAsia"/>
        </w:rPr>
        <w:t>个月</w:t>
      </w:r>
      <w:r w:rsidR="0057189E">
        <w:rPr>
          <w:rFonts w:hint="eastAsia"/>
        </w:rPr>
        <w:t>，</w:t>
      </w:r>
      <w:r w:rsidR="00826E95">
        <w:rPr>
          <w:rFonts w:hint="eastAsia"/>
        </w:rPr>
        <w:t>分</w:t>
      </w:r>
      <w:r w:rsidR="00924D68">
        <w:rPr>
          <w:rFonts w:hint="eastAsia"/>
        </w:rPr>
        <w:t>值</w:t>
      </w:r>
      <w:r w:rsidR="00924D68">
        <w:rPr>
          <w:rFonts w:hint="eastAsia"/>
        </w:rPr>
        <w:t>10</w:t>
      </w:r>
      <w:r w:rsidR="00924D68" w:rsidRPr="00E97D3F">
        <w:rPr>
          <w:rFonts w:hint="eastAsia"/>
        </w:rPr>
        <w:t>分，得分</w:t>
      </w:r>
      <w:r w:rsidR="00924D68">
        <w:rPr>
          <w:rFonts w:hint="eastAsia"/>
        </w:rPr>
        <w:t>10</w:t>
      </w:r>
      <w:r w:rsidR="00924D68" w:rsidRPr="00E97D3F">
        <w:rPr>
          <w:rFonts w:hint="eastAsia"/>
        </w:rPr>
        <w:t>分。</w:t>
      </w:r>
    </w:p>
    <w:p w:rsidR="00092BA4" w:rsidRPr="0041053D" w:rsidRDefault="00527797">
      <w:pPr>
        <w:pStyle w:val="-"/>
        <w:numPr>
          <w:ilvl w:val="0"/>
          <w:numId w:val="1"/>
        </w:numPr>
        <w:ind w:firstLine="560"/>
      </w:pPr>
      <w:r w:rsidRPr="0041053D">
        <w:rPr>
          <w:rFonts w:hint="eastAsia"/>
        </w:rPr>
        <w:t>效益指标</w:t>
      </w:r>
    </w:p>
    <w:p w:rsidR="00092BA4" w:rsidRDefault="00E97D3F" w:rsidP="00E97D3F">
      <w:pPr>
        <w:pStyle w:val="-"/>
        <w:ind w:firstLineChars="100" w:firstLine="28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E97D3F">
        <w:rPr>
          <w:rFonts w:hint="eastAsia"/>
        </w:rPr>
        <w:t>效益指标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社会效益</w:t>
      </w:r>
      <w:r w:rsidRPr="00E97D3F">
        <w:rPr>
          <w:rFonts w:hint="eastAsia"/>
        </w:rPr>
        <w:t>-</w:t>
      </w:r>
      <w:r w:rsidR="00826E95" w:rsidRPr="00826E95">
        <w:rPr>
          <w:rFonts w:hint="eastAsia"/>
        </w:rPr>
        <w:t>重大安全事故发生</w:t>
      </w:r>
      <w:r w:rsidRPr="00E97D3F">
        <w:rPr>
          <w:rFonts w:hint="eastAsia"/>
        </w:rPr>
        <w:t>；</w:t>
      </w:r>
      <w:r w:rsidR="00FA7FA8">
        <w:rPr>
          <w:rFonts w:hint="eastAsia"/>
        </w:rPr>
        <w:t>指标</w:t>
      </w:r>
      <w:r w:rsidRPr="00E97D3F">
        <w:rPr>
          <w:rFonts w:hint="eastAsia"/>
        </w:rPr>
        <w:t>值：未发生</w:t>
      </w:r>
      <w:r w:rsidR="00FA7FA8">
        <w:rPr>
          <w:rFonts w:hint="eastAsia"/>
        </w:rPr>
        <w:t>，实际未发生安全事故</w:t>
      </w:r>
      <w:r w:rsidR="00826E95">
        <w:rPr>
          <w:rFonts w:hint="eastAsia"/>
        </w:rPr>
        <w:t>，</w:t>
      </w:r>
      <w:r w:rsidR="00826E95">
        <w:rPr>
          <w:rFonts w:hint="eastAsia"/>
        </w:rPr>
        <w:t>分值</w:t>
      </w:r>
      <w:r w:rsidR="00826E95">
        <w:rPr>
          <w:rFonts w:hint="eastAsia"/>
        </w:rPr>
        <w:t>1</w:t>
      </w:r>
      <w:r w:rsidR="00826E95">
        <w:rPr>
          <w:rFonts w:hint="eastAsia"/>
        </w:rPr>
        <w:t>5</w:t>
      </w:r>
      <w:r w:rsidR="00826E95" w:rsidRPr="00E97D3F">
        <w:rPr>
          <w:rFonts w:hint="eastAsia"/>
        </w:rPr>
        <w:t>分，得分</w:t>
      </w:r>
      <w:r w:rsidR="00826E95">
        <w:rPr>
          <w:rFonts w:hint="eastAsia"/>
        </w:rPr>
        <w:t>1</w:t>
      </w:r>
      <w:r w:rsidR="00826E95">
        <w:rPr>
          <w:rFonts w:hint="eastAsia"/>
        </w:rPr>
        <w:t>5</w:t>
      </w:r>
      <w:r w:rsidR="00826E95" w:rsidRPr="00E97D3F">
        <w:rPr>
          <w:rFonts w:hint="eastAsia"/>
        </w:rPr>
        <w:t>分。</w:t>
      </w:r>
    </w:p>
    <w:p w:rsidR="00826E95" w:rsidRDefault="00826E95" w:rsidP="00826E95">
      <w:pPr>
        <w:pStyle w:val="-"/>
        <w:ind w:firstLineChars="100" w:firstLine="28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E97D3F">
        <w:rPr>
          <w:rFonts w:hint="eastAsia"/>
        </w:rPr>
        <w:t>效益指标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社会效益</w:t>
      </w:r>
      <w:r w:rsidRPr="00E97D3F">
        <w:rPr>
          <w:rFonts w:hint="eastAsia"/>
        </w:rPr>
        <w:t>-</w:t>
      </w:r>
      <w:r w:rsidRPr="00826E95">
        <w:rPr>
          <w:rFonts w:hint="eastAsia"/>
        </w:rPr>
        <w:t>有效促进专业园区发展</w:t>
      </w:r>
      <w:r w:rsidRPr="00E97D3F">
        <w:rPr>
          <w:rFonts w:hint="eastAsia"/>
        </w:rPr>
        <w:t>；</w:t>
      </w:r>
      <w:r>
        <w:rPr>
          <w:rFonts w:hint="eastAsia"/>
        </w:rPr>
        <w:t>指标</w:t>
      </w:r>
      <w:r w:rsidRPr="00E97D3F">
        <w:rPr>
          <w:rFonts w:hint="eastAsia"/>
        </w:rPr>
        <w:t>值：</w:t>
      </w:r>
      <w:r w:rsidRPr="00826E95">
        <w:rPr>
          <w:rFonts w:hint="eastAsia"/>
        </w:rPr>
        <w:t>明显</w:t>
      </w:r>
      <w:r>
        <w:rPr>
          <w:rFonts w:hint="eastAsia"/>
        </w:rPr>
        <w:t>，分值</w:t>
      </w:r>
      <w:r>
        <w:rPr>
          <w:rFonts w:hint="eastAsia"/>
        </w:rPr>
        <w:t>15</w:t>
      </w:r>
      <w:r w:rsidRPr="00E97D3F">
        <w:rPr>
          <w:rFonts w:hint="eastAsia"/>
        </w:rPr>
        <w:t>分，得分</w:t>
      </w:r>
      <w:r>
        <w:rPr>
          <w:rFonts w:hint="eastAsia"/>
        </w:rPr>
        <w:t>15</w:t>
      </w:r>
      <w:r w:rsidRPr="00E97D3F">
        <w:rPr>
          <w:rFonts w:hint="eastAsia"/>
        </w:rPr>
        <w:t>分。</w:t>
      </w:r>
      <w:bookmarkStart w:id="23" w:name="_Toc20132"/>
      <w:bookmarkStart w:id="24" w:name="_Toc56442890"/>
      <w:bookmarkStart w:id="25" w:name="_Toc56442948"/>
    </w:p>
    <w:p w:rsidR="00092BA4" w:rsidRPr="00826E95" w:rsidRDefault="00527797" w:rsidP="00826E95">
      <w:pPr>
        <w:pStyle w:val="-"/>
        <w:ind w:firstLineChars="100" w:firstLine="281"/>
        <w:rPr>
          <w:b/>
        </w:rPr>
      </w:pPr>
      <w:r w:rsidRPr="00826E95">
        <w:rPr>
          <w:rFonts w:hint="eastAsia"/>
          <w:b/>
        </w:rPr>
        <w:t>三、存在的问题和建议</w:t>
      </w:r>
      <w:bookmarkStart w:id="26" w:name="_GoBack"/>
      <w:bookmarkEnd w:id="23"/>
      <w:bookmarkEnd w:id="24"/>
      <w:bookmarkEnd w:id="25"/>
      <w:bookmarkEnd w:id="26"/>
    </w:p>
    <w:p w:rsidR="00092BA4" w:rsidRDefault="00527797" w:rsidP="00826E95">
      <w:pPr>
        <w:pStyle w:val="-2"/>
        <w:keepNext w:val="0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:rsidR="00092BA4" w:rsidRDefault="00527797">
      <w:pPr>
        <w:pStyle w:val="-"/>
        <w:ind w:firstLineChars="300" w:firstLine="600"/>
      </w:pPr>
      <w:r>
        <w:rPr>
          <w:rFonts w:ascii="宋体" w:eastAsia="宋体" w:hAnsi="宋体" w:cs="宋体"/>
          <w:sz w:val="20"/>
        </w:rPr>
        <w:lastRenderedPageBreak/>
        <w:t>无</w:t>
      </w:r>
    </w:p>
    <w:p w:rsidR="00092BA4" w:rsidRDefault="00527797" w:rsidP="0041053D">
      <w:pPr>
        <w:pStyle w:val="-2"/>
        <w:keepNext w:val="0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:rsidR="00092BA4" w:rsidRDefault="00527797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:rsidR="00092BA4" w:rsidRDefault="00527797">
      <w:pPr>
        <w:pStyle w:val="-"/>
        <w:ind w:firstLineChars="300" w:firstLine="600"/>
      </w:pPr>
      <w:r>
        <w:rPr>
          <w:rFonts w:ascii="宋体" w:eastAsia="宋体" w:hAnsi="宋体" w:cs="宋体"/>
          <w:sz w:val="20"/>
        </w:rPr>
        <w:t>无</w:t>
      </w:r>
    </w:p>
    <w:p w:rsidR="00092BA4" w:rsidRDefault="00527797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:rsidR="00092BA4" w:rsidRDefault="00527797">
      <w:pPr>
        <w:pStyle w:val="-"/>
        <w:ind w:firstLineChars="71" w:firstLine="142"/>
      </w:pPr>
      <w:r>
        <w:rPr>
          <w:rFonts w:ascii="宋体" w:eastAsia="宋体" w:hAnsi="宋体" w:cs="宋体"/>
          <w:sz w:val="20"/>
        </w:rPr>
        <w:t xml:space="preserve">     无</w:t>
      </w:r>
    </w:p>
    <w:p w:rsidR="00092BA4" w:rsidRDefault="00527797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:rsidR="00092BA4" w:rsidRDefault="00527797" w:rsidP="00A25046">
      <w:pPr>
        <w:pStyle w:val="-"/>
        <w:ind w:firstLine="400"/>
      </w:pPr>
      <w:r>
        <w:rPr>
          <w:rFonts w:ascii="宋体" w:eastAsia="宋体" w:hAnsi="宋体" w:cs="宋体"/>
          <w:sz w:val="20"/>
        </w:rPr>
        <w:t xml:space="preserve">   无</w:t>
      </w:r>
    </w:p>
    <w:p w:rsidR="00092BA4" w:rsidRDefault="00527797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:rsidR="00092BA4" w:rsidRDefault="00527797">
      <w:pPr>
        <w:pStyle w:val="-"/>
        <w:ind w:firstLineChars="371" w:firstLine="742"/>
      </w:pPr>
      <w:r>
        <w:rPr>
          <w:rFonts w:ascii="宋体" w:eastAsia="宋体" w:hAnsi="宋体" w:cs="宋体"/>
          <w:sz w:val="20"/>
        </w:rPr>
        <w:t>无</w:t>
      </w:r>
    </w:p>
    <w:p w:rsidR="00092BA4" w:rsidRDefault="00527797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:rsidR="00092BA4" w:rsidRDefault="00092BA4" w:rsidP="00E97D3F">
      <w:pPr>
        <w:pStyle w:val="-2"/>
        <w:ind w:leftChars="0" w:left="0"/>
      </w:pPr>
    </w:p>
    <w:sectPr w:rsidR="00092BA4" w:rsidSect="00E97D3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E9" w:rsidRDefault="005B7AE9">
      <w:pPr>
        <w:ind w:firstLine="560"/>
      </w:pPr>
      <w:r>
        <w:separator/>
      </w:r>
    </w:p>
  </w:endnote>
  <w:endnote w:type="continuationSeparator" w:id="0">
    <w:p w:rsidR="005B7AE9" w:rsidRDefault="005B7AE9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527797">
    <w:pPr>
      <w:pStyle w:val="a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6C73" w:rsidRPr="00EC6C73">
      <w:rPr>
        <w:noProof/>
        <w:lang w:val="zh-CN"/>
      </w:rPr>
      <w:t>1</w:t>
    </w:r>
    <w:r>
      <w:fldChar w:fldCharType="end"/>
    </w:r>
  </w:p>
  <w:p w:rsidR="00092BA4" w:rsidRDefault="00092BA4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527797">
    <w:pPr>
      <w:pStyle w:val="a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6E95" w:rsidRPr="00826E95">
      <w:rPr>
        <w:noProof/>
        <w:lang w:val="zh-CN"/>
      </w:rPr>
      <w:t>3</w:t>
    </w:r>
    <w:r>
      <w:fldChar w:fldCharType="end"/>
    </w:r>
  </w:p>
  <w:p w:rsidR="00092BA4" w:rsidRDefault="00092BA4">
    <w:pPr>
      <w:pStyle w:val="a3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E9" w:rsidRDefault="005B7AE9">
      <w:pPr>
        <w:ind w:firstLine="560"/>
      </w:pPr>
      <w:r>
        <w:separator/>
      </w:r>
    </w:p>
  </w:footnote>
  <w:footnote w:type="continuationSeparator" w:id="0">
    <w:p w:rsidR="005B7AE9" w:rsidRDefault="005B7AE9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9A6AA9"/>
    <w:multiLevelType w:val="singleLevel"/>
    <w:tmpl w:val="D29A6AA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6E93E0"/>
    <w:multiLevelType w:val="singleLevel"/>
    <w:tmpl w:val="FD6E93E0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1MjA2YzI3YmFmZWY2YWNkYmQ4ZmRkNWExOTkxMGEifQ=="/>
  </w:docVars>
  <w:rsids>
    <w:rsidRoot w:val="00F162A0"/>
    <w:rsid w:val="00011C36"/>
    <w:rsid w:val="00016B5D"/>
    <w:rsid w:val="00052489"/>
    <w:rsid w:val="00092BA4"/>
    <w:rsid w:val="000A7ADC"/>
    <w:rsid w:val="000D6D1C"/>
    <w:rsid w:val="000D6D59"/>
    <w:rsid w:val="00110E19"/>
    <w:rsid w:val="00152912"/>
    <w:rsid w:val="00193827"/>
    <w:rsid w:val="001C0726"/>
    <w:rsid w:val="001F5E08"/>
    <w:rsid w:val="00236E9B"/>
    <w:rsid w:val="00276C2B"/>
    <w:rsid w:val="00281552"/>
    <w:rsid w:val="00291C05"/>
    <w:rsid w:val="00327F83"/>
    <w:rsid w:val="003735F8"/>
    <w:rsid w:val="003B7959"/>
    <w:rsid w:val="003B7F69"/>
    <w:rsid w:val="003D2071"/>
    <w:rsid w:val="0041053D"/>
    <w:rsid w:val="004407E1"/>
    <w:rsid w:val="0048074D"/>
    <w:rsid w:val="004A262C"/>
    <w:rsid w:val="004C04F3"/>
    <w:rsid w:val="004C19F5"/>
    <w:rsid w:val="005234C1"/>
    <w:rsid w:val="00527797"/>
    <w:rsid w:val="00537773"/>
    <w:rsid w:val="0057189E"/>
    <w:rsid w:val="005B7AE9"/>
    <w:rsid w:val="006006D8"/>
    <w:rsid w:val="006417C1"/>
    <w:rsid w:val="00660FA0"/>
    <w:rsid w:val="0070424C"/>
    <w:rsid w:val="00724007"/>
    <w:rsid w:val="00732296"/>
    <w:rsid w:val="00743658"/>
    <w:rsid w:val="00762F53"/>
    <w:rsid w:val="007C2212"/>
    <w:rsid w:val="007C4E52"/>
    <w:rsid w:val="00826E95"/>
    <w:rsid w:val="008A7395"/>
    <w:rsid w:val="008B6A0E"/>
    <w:rsid w:val="008E6B47"/>
    <w:rsid w:val="00924D68"/>
    <w:rsid w:val="00933BF3"/>
    <w:rsid w:val="00971B9D"/>
    <w:rsid w:val="00992960"/>
    <w:rsid w:val="009B04B2"/>
    <w:rsid w:val="009B5A0B"/>
    <w:rsid w:val="00A25046"/>
    <w:rsid w:val="00A70744"/>
    <w:rsid w:val="00AF13DB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CF3001"/>
    <w:rsid w:val="00D118FE"/>
    <w:rsid w:val="00DA2682"/>
    <w:rsid w:val="00DB7226"/>
    <w:rsid w:val="00E21CBA"/>
    <w:rsid w:val="00E65930"/>
    <w:rsid w:val="00E671D8"/>
    <w:rsid w:val="00E97D3F"/>
    <w:rsid w:val="00EC6C73"/>
    <w:rsid w:val="00F12F3A"/>
    <w:rsid w:val="00F162A0"/>
    <w:rsid w:val="00F212D0"/>
    <w:rsid w:val="00F24EEA"/>
    <w:rsid w:val="00F701C2"/>
    <w:rsid w:val="00FA7FA8"/>
    <w:rsid w:val="00FC14E3"/>
    <w:rsid w:val="00FC1F69"/>
    <w:rsid w:val="00FE0C1A"/>
    <w:rsid w:val="00FF2ACF"/>
    <w:rsid w:val="0A14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1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eastAsiaTheme="minorEastAsia" w:hAnsi="Cambria" w:cstheme="minorBidi"/>
      <w:b/>
      <w:bCs/>
      <w:sz w:val="32"/>
      <w:szCs w:val="32"/>
    </w:rPr>
  </w:style>
  <w:style w:type="character" w:customStyle="1" w:styleId="Char10">
    <w:name w:val="页眉 Char1"/>
    <w:basedOn w:val="a0"/>
    <w:link w:val="a4"/>
    <w:uiPriority w:val="99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rPr>
      <w:sz w:val="18"/>
      <w:szCs w:val="18"/>
    </w:rPr>
  </w:style>
  <w:style w:type="character" w:customStyle="1" w:styleId="-Char">
    <w:name w:val="闻政-正文段落文字 Char"/>
    <w:link w:val="-"/>
    <w:uiPriority w:val="3"/>
    <w:qFormat/>
    <w:rPr>
      <w:rFonts w:ascii="Times New Roman" w:eastAsia="仿宋_GB2312" w:hAnsi="Times New Roman"/>
      <w:sz w:val="28"/>
      <w:szCs w:val="28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rFonts w:ascii="Times New Roman" w:hAnsi="Times New Roman" w:cstheme="minorBidi"/>
      <w:szCs w:val="28"/>
    </w:rPr>
  </w:style>
  <w:style w:type="character" w:customStyle="1" w:styleId="-Char0">
    <w:name w:val="闻政-正文三级标题 Char"/>
    <w:link w:val="-0"/>
    <w:uiPriority w:val="3"/>
    <w:rPr>
      <w:rFonts w:ascii="Times New Roman" w:eastAsia="仿宋_GB2312" w:hAnsi="Times New Roman"/>
      <w:b/>
      <w:snapToGrid w:val="0"/>
      <w:sz w:val="28"/>
      <w:szCs w:val="28"/>
    </w:rPr>
  </w:style>
  <w:style w:type="paragraph" w:customStyle="1" w:styleId="-0">
    <w:name w:val="闻政-正文三级标题"/>
    <w:basedOn w:val="a"/>
    <w:next w:val="-"/>
    <w:link w:val="-Char0"/>
    <w:uiPriority w:val="3"/>
    <w:qFormat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theme="minorBidi"/>
      <w:b/>
      <w:snapToGrid w:val="0"/>
      <w:szCs w:val="28"/>
    </w:rPr>
  </w:style>
  <w:style w:type="character" w:customStyle="1" w:styleId="Char0">
    <w:name w:val="页脚 Char"/>
    <w:uiPriority w:val="99"/>
    <w:rPr>
      <w:rFonts w:eastAsia="仿宋_GB2312" w:cs="黑体"/>
      <w:sz w:val="18"/>
      <w:szCs w:val="18"/>
    </w:rPr>
  </w:style>
  <w:style w:type="character" w:customStyle="1" w:styleId="-Char1">
    <w:name w:val="闻政-正文一级标题 Char"/>
    <w:link w:val="-1"/>
    <w:uiPriority w:val="3"/>
    <w:rPr>
      <w:rFonts w:ascii="黑体" w:eastAsia="黑体" w:hAnsi="黑体"/>
      <w:bCs/>
      <w:sz w:val="32"/>
      <w:szCs w:val="32"/>
    </w:rPr>
  </w:style>
  <w:style w:type="paragraph" w:customStyle="1" w:styleId="-1">
    <w:name w:val="闻政-正文一级标题"/>
    <w:basedOn w:val="3"/>
    <w:next w:val="-"/>
    <w:link w:val="-Char1"/>
    <w:uiPriority w:val="3"/>
    <w:qFormat/>
    <w:pPr>
      <w:spacing w:before="120" w:after="60" w:line="500" w:lineRule="exact"/>
      <w:ind w:firstLineChars="0" w:firstLine="0"/>
      <w:jc w:val="left"/>
      <w:outlineLvl w:val="0"/>
    </w:pPr>
    <w:rPr>
      <w:rFonts w:ascii="黑体" w:eastAsia="黑体" w:hAnsi="黑体" w:cstheme="minorBidi"/>
      <w:b w:val="0"/>
    </w:rPr>
  </w:style>
  <w:style w:type="character" w:customStyle="1" w:styleId="Char">
    <w:name w:val="标题 Char"/>
    <w:link w:val="a5"/>
    <w:uiPriority w:val="10"/>
    <w:rPr>
      <w:rFonts w:ascii="Cambria" w:hAnsi="Cambria"/>
      <w:b/>
      <w:bCs/>
      <w:sz w:val="32"/>
      <w:szCs w:val="32"/>
    </w:rPr>
  </w:style>
  <w:style w:type="character" w:customStyle="1" w:styleId="Char2">
    <w:name w:val="页眉 Char"/>
    <w:uiPriority w:val="99"/>
    <w:rPr>
      <w:rFonts w:eastAsia="仿宋_GB2312" w:cs="黑体"/>
      <w:sz w:val="18"/>
      <w:szCs w:val="18"/>
    </w:rPr>
  </w:style>
  <w:style w:type="character" w:customStyle="1" w:styleId="-Char2">
    <w:name w:val="闻政-正文二级标题 Char"/>
    <w:link w:val="-2"/>
    <w:uiPriority w:val="3"/>
    <w:rPr>
      <w:rFonts w:ascii="Times New Roman" w:eastAsia="仿宋_GB2312" w:hAnsi="Times New Roman"/>
      <w:b/>
      <w:bCs/>
      <w:sz w:val="28"/>
      <w:szCs w:val="32"/>
    </w:rPr>
  </w:style>
  <w:style w:type="paragraph" w:customStyle="1" w:styleId="-2">
    <w:name w:val="闻政-正文二级标题"/>
    <w:basedOn w:val="2"/>
    <w:next w:val="-"/>
    <w:link w:val="-Char2"/>
    <w:uiPriority w:val="3"/>
    <w:qFormat/>
    <w:pPr>
      <w:spacing w:before="120" w:after="60" w:line="500" w:lineRule="exact"/>
      <w:ind w:leftChars="200" w:left="200" w:firstLineChars="0" w:firstLine="0"/>
      <w:jc w:val="left"/>
    </w:pPr>
    <w:rPr>
      <w:rFonts w:ascii="Times New Roman" w:eastAsia="仿宋_GB2312" w:hAnsi="Times New Roman" w:cstheme="minorBidi"/>
      <w:sz w:val="28"/>
    </w:rPr>
  </w:style>
  <w:style w:type="character" w:customStyle="1" w:styleId="1Char">
    <w:name w:val="标题 1 Char"/>
    <w:basedOn w:val="a0"/>
    <w:link w:val="1"/>
    <w:uiPriority w:val="9"/>
    <w:rPr>
      <w:rFonts w:ascii="Calibri" w:eastAsia="仿宋_GB2312" w:hAnsi="Calibri" w:cs="黑体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ind w:firstLineChars="0" w:firstLine="0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</w:rPr>
  </w:style>
  <w:style w:type="character" w:customStyle="1" w:styleId="a6">
    <w:name w:val="标题 字符"/>
    <w:basedOn w:val="a0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Calibri" w:eastAsia="仿宋_GB2312" w:hAnsi="Calibri" w:cs="黑体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1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eastAsiaTheme="minorEastAsia" w:hAnsi="Cambria" w:cstheme="minorBidi"/>
      <w:b/>
      <w:bCs/>
      <w:sz w:val="32"/>
      <w:szCs w:val="32"/>
    </w:rPr>
  </w:style>
  <w:style w:type="character" w:customStyle="1" w:styleId="Char10">
    <w:name w:val="页眉 Char1"/>
    <w:basedOn w:val="a0"/>
    <w:link w:val="a4"/>
    <w:uiPriority w:val="99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rPr>
      <w:sz w:val="18"/>
      <w:szCs w:val="18"/>
    </w:rPr>
  </w:style>
  <w:style w:type="character" w:customStyle="1" w:styleId="-Char">
    <w:name w:val="闻政-正文段落文字 Char"/>
    <w:link w:val="-"/>
    <w:uiPriority w:val="3"/>
    <w:qFormat/>
    <w:rPr>
      <w:rFonts w:ascii="Times New Roman" w:eastAsia="仿宋_GB2312" w:hAnsi="Times New Roman"/>
      <w:sz w:val="28"/>
      <w:szCs w:val="28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rFonts w:ascii="Times New Roman" w:hAnsi="Times New Roman" w:cstheme="minorBidi"/>
      <w:szCs w:val="28"/>
    </w:rPr>
  </w:style>
  <w:style w:type="character" w:customStyle="1" w:styleId="-Char0">
    <w:name w:val="闻政-正文三级标题 Char"/>
    <w:link w:val="-0"/>
    <w:uiPriority w:val="3"/>
    <w:rPr>
      <w:rFonts w:ascii="Times New Roman" w:eastAsia="仿宋_GB2312" w:hAnsi="Times New Roman"/>
      <w:b/>
      <w:snapToGrid w:val="0"/>
      <w:sz w:val="28"/>
      <w:szCs w:val="28"/>
    </w:rPr>
  </w:style>
  <w:style w:type="paragraph" w:customStyle="1" w:styleId="-0">
    <w:name w:val="闻政-正文三级标题"/>
    <w:basedOn w:val="a"/>
    <w:next w:val="-"/>
    <w:link w:val="-Char0"/>
    <w:uiPriority w:val="3"/>
    <w:qFormat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theme="minorBidi"/>
      <w:b/>
      <w:snapToGrid w:val="0"/>
      <w:szCs w:val="28"/>
    </w:rPr>
  </w:style>
  <w:style w:type="character" w:customStyle="1" w:styleId="Char0">
    <w:name w:val="页脚 Char"/>
    <w:uiPriority w:val="99"/>
    <w:rPr>
      <w:rFonts w:eastAsia="仿宋_GB2312" w:cs="黑体"/>
      <w:sz w:val="18"/>
      <w:szCs w:val="18"/>
    </w:rPr>
  </w:style>
  <w:style w:type="character" w:customStyle="1" w:styleId="-Char1">
    <w:name w:val="闻政-正文一级标题 Char"/>
    <w:link w:val="-1"/>
    <w:uiPriority w:val="3"/>
    <w:rPr>
      <w:rFonts w:ascii="黑体" w:eastAsia="黑体" w:hAnsi="黑体"/>
      <w:bCs/>
      <w:sz w:val="32"/>
      <w:szCs w:val="32"/>
    </w:rPr>
  </w:style>
  <w:style w:type="paragraph" w:customStyle="1" w:styleId="-1">
    <w:name w:val="闻政-正文一级标题"/>
    <w:basedOn w:val="3"/>
    <w:next w:val="-"/>
    <w:link w:val="-Char1"/>
    <w:uiPriority w:val="3"/>
    <w:qFormat/>
    <w:pPr>
      <w:spacing w:before="120" w:after="60" w:line="500" w:lineRule="exact"/>
      <w:ind w:firstLineChars="0" w:firstLine="0"/>
      <w:jc w:val="left"/>
      <w:outlineLvl w:val="0"/>
    </w:pPr>
    <w:rPr>
      <w:rFonts w:ascii="黑体" w:eastAsia="黑体" w:hAnsi="黑体" w:cstheme="minorBidi"/>
      <w:b w:val="0"/>
    </w:rPr>
  </w:style>
  <w:style w:type="character" w:customStyle="1" w:styleId="Char">
    <w:name w:val="标题 Char"/>
    <w:link w:val="a5"/>
    <w:uiPriority w:val="10"/>
    <w:rPr>
      <w:rFonts w:ascii="Cambria" w:hAnsi="Cambria"/>
      <w:b/>
      <w:bCs/>
      <w:sz w:val="32"/>
      <w:szCs w:val="32"/>
    </w:rPr>
  </w:style>
  <w:style w:type="character" w:customStyle="1" w:styleId="Char2">
    <w:name w:val="页眉 Char"/>
    <w:uiPriority w:val="99"/>
    <w:rPr>
      <w:rFonts w:eastAsia="仿宋_GB2312" w:cs="黑体"/>
      <w:sz w:val="18"/>
      <w:szCs w:val="18"/>
    </w:rPr>
  </w:style>
  <w:style w:type="character" w:customStyle="1" w:styleId="-Char2">
    <w:name w:val="闻政-正文二级标题 Char"/>
    <w:link w:val="-2"/>
    <w:uiPriority w:val="3"/>
    <w:rPr>
      <w:rFonts w:ascii="Times New Roman" w:eastAsia="仿宋_GB2312" w:hAnsi="Times New Roman"/>
      <w:b/>
      <w:bCs/>
      <w:sz w:val="28"/>
      <w:szCs w:val="32"/>
    </w:rPr>
  </w:style>
  <w:style w:type="paragraph" w:customStyle="1" w:styleId="-2">
    <w:name w:val="闻政-正文二级标题"/>
    <w:basedOn w:val="2"/>
    <w:next w:val="-"/>
    <w:link w:val="-Char2"/>
    <w:uiPriority w:val="3"/>
    <w:qFormat/>
    <w:pPr>
      <w:spacing w:before="120" w:after="60" w:line="500" w:lineRule="exact"/>
      <w:ind w:leftChars="200" w:left="200" w:firstLineChars="0" w:firstLine="0"/>
      <w:jc w:val="left"/>
    </w:pPr>
    <w:rPr>
      <w:rFonts w:ascii="Times New Roman" w:eastAsia="仿宋_GB2312" w:hAnsi="Times New Roman" w:cstheme="minorBidi"/>
      <w:sz w:val="28"/>
    </w:rPr>
  </w:style>
  <w:style w:type="character" w:customStyle="1" w:styleId="1Char">
    <w:name w:val="标题 1 Char"/>
    <w:basedOn w:val="a0"/>
    <w:link w:val="1"/>
    <w:uiPriority w:val="9"/>
    <w:rPr>
      <w:rFonts w:ascii="Calibri" w:eastAsia="仿宋_GB2312" w:hAnsi="Calibri" w:cs="黑体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ind w:firstLineChars="0" w:firstLine="0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</w:rPr>
  </w:style>
  <w:style w:type="character" w:customStyle="1" w:styleId="a6">
    <w:name w:val="标题 字符"/>
    <w:basedOn w:val="a0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Calibri" w:eastAsia="仿宋_GB2312" w:hAnsi="Calibri" w:cs="黑体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773BD-2492-4D11-B74C-261024BAC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志闯 赵</dc:creator>
  <cp:lastModifiedBy>xb21cn</cp:lastModifiedBy>
  <cp:revision>68</cp:revision>
  <dcterms:created xsi:type="dcterms:W3CDTF">2020-12-10T04:14:00Z</dcterms:created>
  <dcterms:modified xsi:type="dcterms:W3CDTF">2025-01-15T08:45:00Z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0AF5DD30251641DEA15C5D28A89FF22C_12</vt:lpwstr>
  </property>
</Properties>
</file>